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A8B" w:rsidRDefault="00CD5A8B">
      <w:pPr>
        <w:pStyle w:val="ConsPlusTitlePage"/>
      </w:pPr>
      <w:r>
        <w:t xml:space="preserve">Документ предоставлен </w:t>
      </w:r>
      <w:hyperlink r:id="rId4">
        <w:r>
          <w:rPr>
            <w:color w:val="0000FF"/>
          </w:rPr>
          <w:t>КонсультантПлюс</w:t>
        </w:r>
      </w:hyperlink>
      <w:r>
        <w:br/>
      </w:r>
    </w:p>
    <w:p w:rsidR="00CD5A8B" w:rsidRDefault="00CD5A8B">
      <w:pPr>
        <w:pStyle w:val="ConsPlusNormal"/>
        <w:jc w:val="both"/>
        <w:outlineLvl w:val="0"/>
      </w:pPr>
    </w:p>
    <w:p w:rsidR="00CD5A8B" w:rsidRDefault="00CD5A8B">
      <w:pPr>
        <w:pStyle w:val="ConsPlusTitle"/>
        <w:jc w:val="center"/>
        <w:outlineLvl w:val="0"/>
      </w:pPr>
      <w:r>
        <w:t>АДМИНИСТРАЦИЯ РАКИТЯНСКОГО РАЙОНА</w:t>
      </w:r>
    </w:p>
    <w:p w:rsidR="00CD5A8B" w:rsidRDefault="00CD5A8B">
      <w:pPr>
        <w:pStyle w:val="ConsPlusTitle"/>
        <w:jc w:val="center"/>
      </w:pPr>
      <w:r>
        <w:t>БЕЛГОРОДСКОЙ ОБЛАСТИ</w:t>
      </w:r>
    </w:p>
    <w:p w:rsidR="00CD5A8B" w:rsidRDefault="00CD5A8B">
      <w:pPr>
        <w:pStyle w:val="ConsPlusTitle"/>
        <w:jc w:val="both"/>
      </w:pPr>
    </w:p>
    <w:p w:rsidR="00CD5A8B" w:rsidRDefault="00CD5A8B">
      <w:pPr>
        <w:pStyle w:val="ConsPlusTitle"/>
        <w:jc w:val="center"/>
      </w:pPr>
      <w:r>
        <w:t>ПОСТАНОВЛЕНИЕ</w:t>
      </w:r>
    </w:p>
    <w:p w:rsidR="00CD5A8B" w:rsidRDefault="00CD5A8B">
      <w:pPr>
        <w:pStyle w:val="ConsPlusTitle"/>
        <w:jc w:val="center"/>
      </w:pPr>
      <w:r>
        <w:t>от 22 декабря 2022 г. N 186</w:t>
      </w:r>
    </w:p>
    <w:p w:rsidR="00CD5A8B" w:rsidRDefault="00CD5A8B">
      <w:pPr>
        <w:pStyle w:val="ConsPlusTitle"/>
        <w:jc w:val="both"/>
      </w:pPr>
    </w:p>
    <w:p w:rsidR="00CD5A8B" w:rsidRDefault="00CD5A8B">
      <w:pPr>
        <w:pStyle w:val="ConsPlusTitle"/>
        <w:jc w:val="center"/>
      </w:pPr>
      <w:r>
        <w:t>ОБ УТВЕРЖДЕНИИ ВРЕМЕННОГО ПОРЯДКА ПРЕДОСТАВЛЕНИЯ МАССОВОЙ</w:t>
      </w:r>
    </w:p>
    <w:p w:rsidR="00CD5A8B" w:rsidRDefault="00CD5A8B">
      <w:pPr>
        <w:pStyle w:val="ConsPlusTitle"/>
        <w:jc w:val="center"/>
      </w:pPr>
      <w:r>
        <w:t>СОЦИАЛЬНО ЗНАЧИМОЙ УСЛУГИ "ВЫДАЧА РАЗРЕШЕНИЯ НА ВВОД</w:t>
      </w:r>
    </w:p>
    <w:p w:rsidR="00CD5A8B" w:rsidRDefault="00CD5A8B">
      <w:pPr>
        <w:pStyle w:val="ConsPlusTitle"/>
        <w:jc w:val="center"/>
      </w:pPr>
      <w:r>
        <w:t>ОБЪЕКТОВ В ЭКСПЛУАТАЦИЮ" НА ТЕРРИТОРИИ РАКИТЯНСКОГО РАЙОНА</w:t>
      </w:r>
    </w:p>
    <w:p w:rsidR="00CD5A8B" w:rsidRDefault="00CD5A8B">
      <w:pPr>
        <w:pStyle w:val="ConsPlusNormal"/>
        <w:jc w:val="both"/>
      </w:pPr>
    </w:p>
    <w:p w:rsidR="00CD5A8B" w:rsidRDefault="00CD5A8B">
      <w:pPr>
        <w:pStyle w:val="ConsPlusNormal"/>
        <w:ind w:firstLine="540"/>
        <w:jc w:val="both"/>
      </w:pPr>
      <w:r>
        <w:t xml:space="preserve">В соответствии с Федеральным </w:t>
      </w:r>
      <w:hyperlink r:id="rId5">
        <w:r>
          <w:rPr>
            <w:color w:val="0000FF"/>
          </w:rPr>
          <w:t>законом</w:t>
        </w:r>
      </w:hyperlink>
      <w:r>
        <w:t xml:space="preserve"> от 27 июля 2010 года N 210-ФЗ "Об организации предоставления государственных и муниципальных услуг", </w:t>
      </w:r>
      <w:hyperlink r:id="rId6">
        <w:r>
          <w:rPr>
            <w:color w:val="0000FF"/>
          </w:rPr>
          <w:t>Постановлением</w:t>
        </w:r>
      </w:hyperlink>
      <w:r>
        <w:t xml:space="preserve"> Правительства Российской Федерации от 24 марта 2022 года N 454 "Об особенностях организации предоставления государственных услуг, а также разработки и принятия административных регламентов предоставления государственных услуг в 2022 году" администрация Ракитянского района постановляет:</w:t>
      </w:r>
    </w:p>
    <w:p w:rsidR="00CD5A8B" w:rsidRDefault="00CD5A8B">
      <w:pPr>
        <w:pStyle w:val="ConsPlusNormal"/>
        <w:jc w:val="both"/>
      </w:pPr>
    </w:p>
    <w:p w:rsidR="00CD5A8B" w:rsidRDefault="00CD5A8B">
      <w:pPr>
        <w:pStyle w:val="ConsPlusNormal"/>
        <w:ind w:firstLine="540"/>
        <w:jc w:val="both"/>
      </w:pPr>
      <w:r>
        <w:t xml:space="preserve">1. Утвердить временный </w:t>
      </w:r>
      <w:hyperlink w:anchor="P36">
        <w:r>
          <w:rPr>
            <w:color w:val="0000FF"/>
          </w:rPr>
          <w:t>порядок</w:t>
        </w:r>
      </w:hyperlink>
      <w:r>
        <w:t xml:space="preserve"> предоставления массовой социально значимой услуги "Выдача разрешения на ввод объектов в эксплуатацию" на территории Ракитянского района (прилагается).</w:t>
      </w:r>
    </w:p>
    <w:p w:rsidR="00CD5A8B" w:rsidRDefault="00CD5A8B">
      <w:pPr>
        <w:pStyle w:val="ConsPlusNormal"/>
        <w:jc w:val="both"/>
      </w:pPr>
    </w:p>
    <w:p w:rsidR="00CD5A8B" w:rsidRDefault="00CD5A8B">
      <w:pPr>
        <w:pStyle w:val="ConsPlusNormal"/>
        <w:ind w:firstLine="540"/>
        <w:jc w:val="both"/>
      </w:pPr>
      <w:r>
        <w:t>2. Опубликовать настоящее постановление в межрайонной газете "Наша жизнь" и разместить на официальном сайте органов местного самоуправления муниципального района "Ракитянский район" Белгородской области.</w:t>
      </w:r>
    </w:p>
    <w:p w:rsidR="00CD5A8B" w:rsidRDefault="00CD5A8B">
      <w:pPr>
        <w:pStyle w:val="ConsPlusNormal"/>
        <w:jc w:val="both"/>
      </w:pPr>
    </w:p>
    <w:p w:rsidR="00CD5A8B" w:rsidRDefault="00CD5A8B">
      <w:pPr>
        <w:pStyle w:val="ConsPlusNormal"/>
        <w:ind w:firstLine="540"/>
        <w:jc w:val="both"/>
      </w:pPr>
      <w:r>
        <w:t>3. Настоящее постановление вступает в силу со дня его официального опубликования.</w:t>
      </w:r>
    </w:p>
    <w:p w:rsidR="00CD5A8B" w:rsidRDefault="00CD5A8B">
      <w:pPr>
        <w:pStyle w:val="ConsPlusNormal"/>
        <w:jc w:val="both"/>
      </w:pPr>
    </w:p>
    <w:p w:rsidR="00CD5A8B" w:rsidRDefault="00CD5A8B">
      <w:pPr>
        <w:pStyle w:val="ConsPlusNormal"/>
        <w:ind w:firstLine="540"/>
        <w:jc w:val="both"/>
      </w:pPr>
      <w:r>
        <w:t>4. Контроль за исполнением настоящего постановления возложить на первого заместителя главы администрации района по строительству, транспорту и ЖКХ Кутоманова В.В.</w:t>
      </w:r>
    </w:p>
    <w:p w:rsidR="00CD5A8B" w:rsidRDefault="00CD5A8B">
      <w:pPr>
        <w:pStyle w:val="ConsPlusNormal"/>
        <w:jc w:val="both"/>
      </w:pPr>
    </w:p>
    <w:p w:rsidR="00CD5A8B" w:rsidRDefault="00CD5A8B">
      <w:pPr>
        <w:pStyle w:val="ConsPlusNormal"/>
        <w:jc w:val="right"/>
      </w:pPr>
      <w:r>
        <w:t>Глава администрации</w:t>
      </w:r>
    </w:p>
    <w:p w:rsidR="00CD5A8B" w:rsidRDefault="00CD5A8B">
      <w:pPr>
        <w:pStyle w:val="ConsPlusNormal"/>
        <w:jc w:val="right"/>
      </w:pPr>
      <w:r>
        <w:t>Ракитянского района</w:t>
      </w:r>
    </w:p>
    <w:p w:rsidR="00CD5A8B" w:rsidRDefault="00CD5A8B">
      <w:pPr>
        <w:pStyle w:val="ConsPlusNormal"/>
        <w:jc w:val="right"/>
      </w:pPr>
      <w:r>
        <w:t>А.В.КЛИМОВ</w:t>
      </w:r>
    </w:p>
    <w:p w:rsidR="00CD5A8B" w:rsidRDefault="00CD5A8B">
      <w:pPr>
        <w:pStyle w:val="ConsPlusNormal"/>
        <w:jc w:val="both"/>
      </w:pPr>
    </w:p>
    <w:p w:rsidR="00CD5A8B" w:rsidRDefault="00CD5A8B">
      <w:pPr>
        <w:pStyle w:val="ConsPlusNormal"/>
        <w:jc w:val="both"/>
      </w:pPr>
    </w:p>
    <w:p w:rsidR="00CD5A8B" w:rsidRDefault="00CD5A8B">
      <w:pPr>
        <w:pStyle w:val="ConsPlusNormal"/>
        <w:jc w:val="both"/>
      </w:pPr>
    </w:p>
    <w:p w:rsidR="00CD5A8B" w:rsidRDefault="00CD5A8B">
      <w:pPr>
        <w:pStyle w:val="ConsPlusNormal"/>
        <w:jc w:val="both"/>
      </w:pPr>
    </w:p>
    <w:p w:rsidR="00CD5A8B" w:rsidRDefault="00CD5A8B">
      <w:pPr>
        <w:pStyle w:val="ConsPlusNormal"/>
        <w:jc w:val="both"/>
      </w:pPr>
    </w:p>
    <w:p w:rsidR="00CD5A8B" w:rsidRDefault="00CD5A8B">
      <w:pPr>
        <w:pStyle w:val="ConsPlusNormal"/>
        <w:jc w:val="right"/>
        <w:outlineLvl w:val="0"/>
      </w:pPr>
      <w:r>
        <w:t>Приложение</w:t>
      </w:r>
    </w:p>
    <w:p w:rsidR="00CD5A8B" w:rsidRDefault="00CD5A8B">
      <w:pPr>
        <w:pStyle w:val="ConsPlusNormal"/>
        <w:jc w:val="both"/>
      </w:pPr>
    </w:p>
    <w:p w:rsidR="00CD5A8B" w:rsidRDefault="00CD5A8B">
      <w:pPr>
        <w:pStyle w:val="ConsPlusNormal"/>
        <w:jc w:val="right"/>
      </w:pPr>
      <w:r>
        <w:t>Утвержден</w:t>
      </w:r>
    </w:p>
    <w:p w:rsidR="00CD5A8B" w:rsidRDefault="00CD5A8B">
      <w:pPr>
        <w:pStyle w:val="ConsPlusNormal"/>
        <w:jc w:val="right"/>
      </w:pPr>
      <w:r>
        <w:t>постановлением</w:t>
      </w:r>
    </w:p>
    <w:p w:rsidR="00CD5A8B" w:rsidRDefault="00CD5A8B">
      <w:pPr>
        <w:pStyle w:val="ConsPlusNormal"/>
        <w:jc w:val="right"/>
      </w:pPr>
      <w:r>
        <w:t>администрации Ракитянского района</w:t>
      </w:r>
    </w:p>
    <w:p w:rsidR="00CD5A8B" w:rsidRDefault="00CD5A8B">
      <w:pPr>
        <w:pStyle w:val="ConsPlusNormal"/>
        <w:jc w:val="right"/>
      </w:pPr>
      <w:r>
        <w:t>от 22 декабря 2022 года N 186</w:t>
      </w:r>
    </w:p>
    <w:p w:rsidR="00CD5A8B" w:rsidRDefault="00CD5A8B">
      <w:pPr>
        <w:pStyle w:val="ConsPlusNormal"/>
        <w:jc w:val="both"/>
      </w:pPr>
    </w:p>
    <w:p w:rsidR="00CD5A8B" w:rsidRDefault="00CD5A8B">
      <w:pPr>
        <w:pStyle w:val="ConsPlusTitle"/>
        <w:jc w:val="center"/>
      </w:pPr>
      <w:bookmarkStart w:id="0" w:name="P36"/>
      <w:bookmarkEnd w:id="0"/>
      <w:r>
        <w:t>ВРЕМЕННЫЙ ПОРЯДОК</w:t>
      </w:r>
    </w:p>
    <w:p w:rsidR="00CD5A8B" w:rsidRDefault="00CD5A8B">
      <w:pPr>
        <w:pStyle w:val="ConsPlusTitle"/>
        <w:jc w:val="center"/>
      </w:pPr>
      <w:r>
        <w:t>ПРЕДОСТАВЛЕНИЯ МАССОВОЙ СОЦИАЛЬНО ЗНАЧИМОЙ УСЛУГИ</w:t>
      </w:r>
    </w:p>
    <w:p w:rsidR="00CD5A8B" w:rsidRDefault="00CD5A8B">
      <w:pPr>
        <w:pStyle w:val="ConsPlusTitle"/>
        <w:jc w:val="center"/>
      </w:pPr>
      <w:r>
        <w:t>"ВЫДАЧА РАЗРЕШЕНИЯ НА ВВОД ОБЪЕКТА В ЭКСПЛУАТАЦИЮ"</w:t>
      </w:r>
    </w:p>
    <w:p w:rsidR="00CD5A8B" w:rsidRDefault="00CD5A8B">
      <w:pPr>
        <w:pStyle w:val="ConsPlusTitle"/>
        <w:jc w:val="center"/>
      </w:pPr>
      <w:r>
        <w:t>НА ТЕРРИТОРИИ РАКИТЯНСКОГО РАЙОНА</w:t>
      </w:r>
    </w:p>
    <w:p w:rsidR="00CD5A8B" w:rsidRDefault="00CD5A8B">
      <w:pPr>
        <w:pStyle w:val="ConsPlusNormal"/>
        <w:jc w:val="both"/>
      </w:pPr>
    </w:p>
    <w:p w:rsidR="00CD5A8B" w:rsidRDefault="00CD5A8B">
      <w:pPr>
        <w:pStyle w:val="ConsPlusTitle"/>
        <w:jc w:val="center"/>
        <w:outlineLvl w:val="1"/>
      </w:pPr>
      <w:r>
        <w:t>I. Общие положения</w:t>
      </w:r>
    </w:p>
    <w:p w:rsidR="00CD5A8B" w:rsidRDefault="00CD5A8B">
      <w:pPr>
        <w:pStyle w:val="ConsPlusNormal"/>
        <w:jc w:val="both"/>
      </w:pPr>
    </w:p>
    <w:p w:rsidR="00CD5A8B" w:rsidRDefault="00CD5A8B">
      <w:pPr>
        <w:pStyle w:val="ConsPlusTitle"/>
        <w:jc w:val="center"/>
        <w:outlineLvl w:val="2"/>
      </w:pPr>
      <w:r>
        <w:t>1.1. Предмет регулирования временного порядка</w:t>
      </w:r>
    </w:p>
    <w:p w:rsidR="00CD5A8B" w:rsidRDefault="00CD5A8B">
      <w:pPr>
        <w:pStyle w:val="ConsPlusNormal"/>
        <w:jc w:val="both"/>
      </w:pPr>
    </w:p>
    <w:p w:rsidR="00CD5A8B" w:rsidRDefault="00CD5A8B">
      <w:pPr>
        <w:pStyle w:val="ConsPlusNormal"/>
        <w:ind w:firstLine="540"/>
        <w:jc w:val="both"/>
      </w:pPr>
      <w:r>
        <w:t>1.1.1. Настоящий временный порядок регулирует отношения, возникающие между заявителем и управлением строительства, транспорта, ЖКХ и ТЭК администрации Ракитянского района при предоставлении государственной (муниципальной) услуги "Выдача разрешения на ввод объекта в эксплуатацию" на территории Ракитянского района (далее - Услуга).</w:t>
      </w:r>
    </w:p>
    <w:p w:rsidR="00CD5A8B" w:rsidRDefault="00CD5A8B">
      <w:pPr>
        <w:pStyle w:val="ConsPlusNormal"/>
        <w:spacing w:before="220"/>
        <w:ind w:firstLine="540"/>
        <w:jc w:val="both"/>
      </w:pPr>
      <w:r>
        <w:t>1.1.2. Полномочия по предоставлению Услуги осуществляются управлением строительства, транспорта, ЖКХ и топливно-энергетического комплекса администрации Ракитянского района (далее - Управление).</w:t>
      </w:r>
    </w:p>
    <w:p w:rsidR="00CD5A8B" w:rsidRDefault="00CD5A8B">
      <w:pPr>
        <w:pStyle w:val="ConsPlusNormal"/>
        <w:spacing w:before="220"/>
        <w:ind w:firstLine="540"/>
        <w:jc w:val="both"/>
      </w:pPr>
      <w:r>
        <w:t xml:space="preserve">1.1.3. В предоставлении Услуги принимают участие многофункциональные центры предоставления государственных и муниципальных услуг (далее - МФЦ) при наличии соответствующего соглашения о взаимодействии между МФЦ и органом, предоставляющим Услугу, заключенным в соответствии с </w:t>
      </w:r>
      <w:hyperlink r:id="rId7">
        <w:r>
          <w:rPr>
            <w:color w:val="0000FF"/>
          </w:rPr>
          <w:t>Постановлением</w:t>
        </w:r>
      </w:hyperlink>
      <w:r>
        <w:t xml:space="preserve"> Правительства Российской Федерации от 27 сентября 2011 года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w:t>
      </w:r>
    </w:p>
    <w:p w:rsidR="00CD5A8B" w:rsidRDefault="00CD5A8B">
      <w:pPr>
        <w:pStyle w:val="ConsPlusNormal"/>
        <w:spacing w:before="220"/>
        <w:ind w:firstLine="540"/>
        <w:jc w:val="both"/>
      </w:pPr>
      <w:r>
        <w:t>1.1.4. МФЦ, в которые подается заявление о предоставлении Услуги, могут принять решение об отказе в приеме заявления и документов и (или) информации, необходимых для ее предоставления.</w:t>
      </w:r>
    </w:p>
    <w:p w:rsidR="00CD5A8B" w:rsidRDefault="00CD5A8B">
      <w:pPr>
        <w:pStyle w:val="ConsPlusNormal"/>
        <w:jc w:val="both"/>
      </w:pPr>
    </w:p>
    <w:p w:rsidR="00CD5A8B" w:rsidRDefault="00CD5A8B">
      <w:pPr>
        <w:pStyle w:val="ConsPlusTitle"/>
        <w:jc w:val="center"/>
        <w:outlineLvl w:val="2"/>
      </w:pPr>
      <w:bookmarkStart w:id="1" w:name="P50"/>
      <w:bookmarkEnd w:id="1"/>
      <w:r>
        <w:t>1.2. Круг заявителей</w:t>
      </w:r>
    </w:p>
    <w:p w:rsidR="00CD5A8B" w:rsidRDefault="00CD5A8B">
      <w:pPr>
        <w:pStyle w:val="ConsPlusNormal"/>
        <w:jc w:val="both"/>
      </w:pPr>
    </w:p>
    <w:p w:rsidR="00CD5A8B" w:rsidRDefault="00CD5A8B">
      <w:pPr>
        <w:pStyle w:val="ConsPlusNormal"/>
        <w:ind w:firstLine="540"/>
        <w:jc w:val="both"/>
      </w:pPr>
      <w:r>
        <w:t xml:space="preserve">1.2.1. В качестве заявителей могут выступать физические или юридические лица, обеспечивающие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w:t>
      </w:r>
      <w:hyperlink r:id="rId8">
        <w:r>
          <w:rPr>
            <w:color w:val="0000FF"/>
          </w:rPr>
          <w:t>статьей 13.3</w:t>
        </w:r>
      </w:hyperlink>
      <w:r>
        <w:t xml:space="preserve"> Федерального закона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CD5A8B" w:rsidRDefault="00CD5A8B">
      <w:pPr>
        <w:pStyle w:val="ConsPlusNormal"/>
        <w:spacing w:before="220"/>
        <w:ind w:firstLine="540"/>
        <w:jc w:val="both"/>
      </w:pPr>
      <w:r>
        <w:t>1.2.2. От имени заявителей обращаться за предоставлением Услуги имеют право их законные представители или представители по доверенности, оформленной в установленном порядке.</w:t>
      </w:r>
    </w:p>
    <w:p w:rsidR="00CD5A8B" w:rsidRDefault="00CD5A8B">
      <w:pPr>
        <w:pStyle w:val="ConsPlusNormal"/>
        <w:jc w:val="both"/>
      </w:pPr>
    </w:p>
    <w:p w:rsidR="00CD5A8B" w:rsidRDefault="00CD5A8B">
      <w:pPr>
        <w:pStyle w:val="ConsPlusTitle"/>
        <w:jc w:val="center"/>
        <w:outlineLvl w:val="2"/>
      </w:pPr>
      <w:r>
        <w:t>1.3. Способы информирования заявителей</w:t>
      </w:r>
    </w:p>
    <w:p w:rsidR="00CD5A8B" w:rsidRDefault="00CD5A8B">
      <w:pPr>
        <w:pStyle w:val="ConsPlusTitle"/>
        <w:jc w:val="center"/>
      </w:pPr>
      <w:r>
        <w:t>о порядке предоставления Услуги</w:t>
      </w:r>
    </w:p>
    <w:p w:rsidR="00CD5A8B" w:rsidRDefault="00CD5A8B">
      <w:pPr>
        <w:pStyle w:val="ConsPlusNormal"/>
        <w:jc w:val="both"/>
      </w:pPr>
    </w:p>
    <w:p w:rsidR="00CD5A8B" w:rsidRDefault="00CD5A8B">
      <w:pPr>
        <w:pStyle w:val="ConsPlusNormal"/>
        <w:ind w:firstLine="540"/>
        <w:jc w:val="both"/>
      </w:pPr>
      <w:r>
        <w:t xml:space="preserve">1.3.1. Информирование заявителей о порядке предоставления Услуги осуществляется </w:t>
      </w:r>
      <w:r>
        <w:lastRenderedPageBreak/>
        <w:t>посредством их консультирования в местах предоставления Услуги и размещения информации на информационном стенде в местах предоставления Услуги, на официальном сайте органов местного самоуправления муниципального района "Ракитянский район" https://rakitnoe-r31.gosweb.gosuslugi.ru, в федеральной государственной информационной системе "Единый портал государственных и муниципальных услуг (функций)" (далее - ЕПГУ), в региональной информационной системе "Реестр государственных и муниципальных услуг (функций) Белгородской области" (далее - РПГУ).</w:t>
      </w:r>
    </w:p>
    <w:p w:rsidR="00CD5A8B" w:rsidRDefault="00CD5A8B">
      <w:pPr>
        <w:pStyle w:val="ConsPlusNormal"/>
        <w:jc w:val="both"/>
      </w:pPr>
    </w:p>
    <w:p w:rsidR="00CD5A8B" w:rsidRDefault="00CD5A8B">
      <w:pPr>
        <w:pStyle w:val="ConsPlusTitle"/>
        <w:jc w:val="center"/>
        <w:outlineLvl w:val="1"/>
      </w:pPr>
      <w:r>
        <w:t>II. Требования к предоставлению Услуги</w:t>
      </w:r>
    </w:p>
    <w:p w:rsidR="00CD5A8B" w:rsidRDefault="00CD5A8B">
      <w:pPr>
        <w:pStyle w:val="ConsPlusNormal"/>
        <w:jc w:val="both"/>
      </w:pPr>
    </w:p>
    <w:p w:rsidR="00CD5A8B" w:rsidRDefault="00CD5A8B">
      <w:pPr>
        <w:pStyle w:val="ConsPlusTitle"/>
        <w:jc w:val="center"/>
        <w:outlineLvl w:val="2"/>
      </w:pPr>
      <w:r>
        <w:t>2.1. Результат предоставления Услуги</w:t>
      </w:r>
    </w:p>
    <w:p w:rsidR="00CD5A8B" w:rsidRDefault="00CD5A8B">
      <w:pPr>
        <w:pStyle w:val="ConsPlusNormal"/>
        <w:jc w:val="both"/>
      </w:pPr>
    </w:p>
    <w:p w:rsidR="00CD5A8B" w:rsidRDefault="00CD5A8B">
      <w:pPr>
        <w:pStyle w:val="ConsPlusNormal"/>
        <w:ind w:firstLine="540"/>
        <w:jc w:val="both"/>
      </w:pPr>
      <w:bookmarkStart w:id="2" w:name="P64"/>
      <w:bookmarkEnd w:id="2"/>
      <w:r>
        <w:t>2.1.1. Результатом предоставления Услуги является:</w:t>
      </w:r>
    </w:p>
    <w:p w:rsidR="00CD5A8B" w:rsidRDefault="00CD5A8B">
      <w:pPr>
        <w:pStyle w:val="ConsPlusNormal"/>
        <w:spacing w:before="220"/>
        <w:ind w:firstLine="540"/>
        <w:jc w:val="both"/>
      </w:pPr>
      <w:r>
        <w:t>- выдача заявителю разрешения на ввод объекта в эксплуатацию, либо отказ в выдаче разрешения на ввод объекта в эксплуатацию с указанием причин отказа;</w:t>
      </w:r>
    </w:p>
    <w:p w:rsidR="00CD5A8B" w:rsidRDefault="00CD5A8B">
      <w:pPr>
        <w:pStyle w:val="ConsPlusNormal"/>
        <w:spacing w:before="220"/>
        <w:ind w:firstLine="540"/>
        <w:jc w:val="both"/>
      </w:pPr>
      <w:r>
        <w:t>- внесение изменений в ранее выданное разрешение на ввод объекта в эксплуатацию, либо отказ во внесении изменений в разрешение на ввод объекта в эксплуатацию;</w:t>
      </w:r>
    </w:p>
    <w:p w:rsidR="00CD5A8B" w:rsidRDefault="00CD5A8B">
      <w:pPr>
        <w:pStyle w:val="ConsPlusNormal"/>
        <w:spacing w:before="220"/>
        <w:ind w:firstLine="540"/>
        <w:jc w:val="both"/>
      </w:pPr>
      <w:r>
        <w:t>- выдача повторного экземпляра (дубликата) разрешения на ввод объекта в эксплуатацию;</w:t>
      </w:r>
    </w:p>
    <w:p w:rsidR="00CD5A8B" w:rsidRDefault="00CD5A8B">
      <w:pPr>
        <w:pStyle w:val="ConsPlusNormal"/>
        <w:spacing w:before="220"/>
        <w:ind w:firstLine="540"/>
        <w:jc w:val="both"/>
      </w:pPr>
      <w:r>
        <w:t>- исправление технической ошибки в разрешении на ввод объекта в эксплуатацию, либо отказ в исправлении технической ошибки.</w:t>
      </w:r>
    </w:p>
    <w:p w:rsidR="00CD5A8B" w:rsidRDefault="00CD5A8B">
      <w:pPr>
        <w:pStyle w:val="ConsPlusNormal"/>
        <w:spacing w:before="220"/>
        <w:ind w:firstLine="540"/>
        <w:jc w:val="both"/>
      </w:pPr>
      <w:r>
        <w:t xml:space="preserve">2.1.2. Решения о предоставлении Услуги, указанные в </w:t>
      </w:r>
      <w:hyperlink w:anchor="P64">
        <w:r>
          <w:rPr>
            <w:color w:val="0000FF"/>
          </w:rPr>
          <w:t>п. 2.1.1</w:t>
        </w:r>
      </w:hyperlink>
      <w:r>
        <w:t xml:space="preserve"> настоящего временного регламента, имеют следующие реквизиты:</w:t>
      </w:r>
    </w:p>
    <w:p w:rsidR="00CD5A8B" w:rsidRDefault="00CD5A8B">
      <w:pPr>
        <w:pStyle w:val="ConsPlusNormal"/>
        <w:spacing w:before="220"/>
        <w:ind w:firstLine="540"/>
        <w:jc w:val="both"/>
      </w:pPr>
      <w:r>
        <w:t>- регистрационный номер;</w:t>
      </w:r>
    </w:p>
    <w:p w:rsidR="00CD5A8B" w:rsidRDefault="00CD5A8B">
      <w:pPr>
        <w:pStyle w:val="ConsPlusNormal"/>
        <w:spacing w:before="220"/>
        <w:ind w:firstLine="540"/>
        <w:jc w:val="both"/>
      </w:pPr>
      <w:r>
        <w:t>- дата регистрации;</w:t>
      </w:r>
    </w:p>
    <w:p w:rsidR="00CD5A8B" w:rsidRDefault="00CD5A8B">
      <w:pPr>
        <w:pStyle w:val="ConsPlusNormal"/>
        <w:spacing w:before="220"/>
        <w:ind w:firstLine="540"/>
        <w:jc w:val="both"/>
      </w:pPr>
      <w:r>
        <w:t>- подпись должностного лица, уполномоченного на подписание результата предоставления Услуги.</w:t>
      </w:r>
    </w:p>
    <w:p w:rsidR="00CD5A8B" w:rsidRDefault="00CD5A8B">
      <w:pPr>
        <w:pStyle w:val="ConsPlusNormal"/>
        <w:spacing w:before="220"/>
        <w:ind w:firstLine="540"/>
        <w:jc w:val="both"/>
      </w:pPr>
      <w:r>
        <w:t>2.1.3. Информационная система, в которой фиксируется факт получения заявителем результата предоставления Услуги: Платформа государственных сервисов.</w:t>
      </w:r>
    </w:p>
    <w:p w:rsidR="00CD5A8B" w:rsidRDefault="00CD5A8B">
      <w:pPr>
        <w:pStyle w:val="ConsPlusNormal"/>
        <w:spacing w:before="220"/>
        <w:ind w:firstLine="540"/>
        <w:jc w:val="both"/>
      </w:pPr>
      <w:r>
        <w:t>2.1.4. Способ получения результата предоставления Услуги:</w:t>
      </w:r>
    </w:p>
    <w:p w:rsidR="00CD5A8B" w:rsidRDefault="00CD5A8B">
      <w:pPr>
        <w:pStyle w:val="ConsPlusNormal"/>
        <w:spacing w:before="220"/>
        <w:ind w:firstLine="540"/>
        <w:jc w:val="both"/>
      </w:pPr>
      <w:r>
        <w:t>- в виде электронного документа, заверенного цифровой подписью в личном кабинете в федеральной государственной информационной системе "Единый портал государственных и муниципальных услуг (функций)" (далее - ЕПГУ), на региональном портале государственных и муниципальных услуг и функций (далее - РПГУ);</w:t>
      </w:r>
    </w:p>
    <w:p w:rsidR="00CD5A8B" w:rsidRDefault="00CD5A8B">
      <w:pPr>
        <w:pStyle w:val="ConsPlusNormal"/>
        <w:spacing w:before="220"/>
        <w:ind w:firstLine="540"/>
        <w:jc w:val="both"/>
      </w:pPr>
      <w:r>
        <w:t>- в виде экземпляра электронного документа, распечатанного на бумажном носителе, заверенного подписью и печатью МФЦ/Управления.</w:t>
      </w:r>
    </w:p>
    <w:p w:rsidR="00CD5A8B" w:rsidRDefault="00CD5A8B">
      <w:pPr>
        <w:pStyle w:val="ConsPlusNormal"/>
        <w:jc w:val="both"/>
      </w:pPr>
    </w:p>
    <w:p w:rsidR="00CD5A8B" w:rsidRDefault="00CD5A8B">
      <w:pPr>
        <w:pStyle w:val="ConsPlusTitle"/>
        <w:jc w:val="center"/>
        <w:outlineLvl w:val="2"/>
      </w:pPr>
      <w:r>
        <w:t>2.2. Срок предоставления Услуги</w:t>
      </w:r>
    </w:p>
    <w:p w:rsidR="00CD5A8B" w:rsidRDefault="00CD5A8B">
      <w:pPr>
        <w:pStyle w:val="ConsPlusNormal"/>
        <w:jc w:val="both"/>
      </w:pPr>
    </w:p>
    <w:p w:rsidR="00CD5A8B" w:rsidRDefault="00CD5A8B">
      <w:pPr>
        <w:pStyle w:val="ConsPlusNormal"/>
        <w:ind w:firstLine="540"/>
        <w:jc w:val="both"/>
      </w:pPr>
      <w:r>
        <w:t>2.2.1. Услуга предоставляется в течение 5 (пяти) рабочих дней со дня проверки комплектности документов и регистрации заявления о выдаче разрешения на ввод объекта в эксплуатацию на ЕПГУ, РПГУ.</w:t>
      </w:r>
    </w:p>
    <w:p w:rsidR="00CD5A8B" w:rsidRDefault="00CD5A8B">
      <w:pPr>
        <w:pStyle w:val="ConsPlusNormal"/>
        <w:spacing w:before="220"/>
        <w:ind w:firstLine="540"/>
        <w:jc w:val="both"/>
      </w:pPr>
      <w:r>
        <w:t>При подаче заявителем запроса и документов и (или) информации, необходимых для предоставления Услуги в многофункциональном центре, данный запрос направляется специалистами МФЦ в ЕПГУ.</w:t>
      </w:r>
    </w:p>
    <w:p w:rsidR="00CD5A8B" w:rsidRDefault="00CD5A8B">
      <w:pPr>
        <w:pStyle w:val="ConsPlusNormal"/>
        <w:spacing w:before="220"/>
        <w:ind w:firstLine="540"/>
        <w:jc w:val="both"/>
      </w:pPr>
      <w:r>
        <w:t>Максимальный срок предоставления Услуги для всех вариантов предоставления составляет 5 рабочих дней.</w:t>
      </w:r>
    </w:p>
    <w:p w:rsidR="00CD5A8B" w:rsidRDefault="00CD5A8B">
      <w:pPr>
        <w:pStyle w:val="ConsPlusNormal"/>
        <w:jc w:val="both"/>
      </w:pPr>
    </w:p>
    <w:p w:rsidR="00CD5A8B" w:rsidRDefault="00CD5A8B">
      <w:pPr>
        <w:pStyle w:val="ConsPlusTitle"/>
        <w:jc w:val="center"/>
        <w:outlineLvl w:val="2"/>
      </w:pPr>
      <w:r>
        <w:t>2.3. Правовые основания предоставления Услуги</w:t>
      </w:r>
    </w:p>
    <w:p w:rsidR="00CD5A8B" w:rsidRDefault="00CD5A8B">
      <w:pPr>
        <w:pStyle w:val="ConsPlusNormal"/>
        <w:jc w:val="both"/>
      </w:pPr>
    </w:p>
    <w:p w:rsidR="00CD5A8B" w:rsidRDefault="00CD5A8B">
      <w:pPr>
        <w:pStyle w:val="ConsPlusNormal"/>
        <w:ind w:firstLine="540"/>
        <w:jc w:val="both"/>
      </w:pPr>
      <w:r>
        <w:t>2.3.1. Перечень нормативных правовых актов, регулирующих предоставление Услуги, размещается в информационно-телекоммуникационной сети "Интернет" на официальном сайте органов местного самоуправления муниципального района "Ракитянский район" (https://rakitnoe-r31.gosweb.gosuslugi.ru/), на ЕПГУ, на РПГУ, в федеральном реестре.</w:t>
      </w:r>
    </w:p>
    <w:p w:rsidR="00CD5A8B" w:rsidRDefault="00CD5A8B">
      <w:pPr>
        <w:pStyle w:val="ConsPlusNormal"/>
        <w:jc w:val="both"/>
      </w:pPr>
    </w:p>
    <w:p w:rsidR="00CD5A8B" w:rsidRDefault="00CD5A8B">
      <w:pPr>
        <w:pStyle w:val="ConsPlusTitle"/>
        <w:jc w:val="center"/>
        <w:outlineLvl w:val="2"/>
      </w:pPr>
      <w:bookmarkStart w:id="3" w:name="P88"/>
      <w:bookmarkEnd w:id="3"/>
      <w:r>
        <w:t>2.4. Исчерпывающий перечень документов, необходимых</w:t>
      </w:r>
    </w:p>
    <w:p w:rsidR="00CD5A8B" w:rsidRDefault="00CD5A8B">
      <w:pPr>
        <w:pStyle w:val="ConsPlusTitle"/>
        <w:jc w:val="center"/>
      </w:pPr>
      <w:r>
        <w:t>для предоставления Услуги</w:t>
      </w:r>
    </w:p>
    <w:p w:rsidR="00CD5A8B" w:rsidRDefault="00CD5A8B">
      <w:pPr>
        <w:pStyle w:val="ConsPlusNormal"/>
        <w:jc w:val="both"/>
      </w:pPr>
    </w:p>
    <w:p w:rsidR="00CD5A8B" w:rsidRDefault="00CD5A8B">
      <w:pPr>
        <w:pStyle w:val="ConsPlusNormal"/>
        <w:ind w:firstLine="540"/>
        <w:jc w:val="both"/>
      </w:pPr>
      <w:bookmarkStart w:id="4" w:name="P91"/>
      <w:bookmarkEnd w:id="4"/>
      <w:r>
        <w:t>2.4.1. В целях получения Услуги заявителем предоставляются следующие документы:</w:t>
      </w:r>
    </w:p>
    <w:p w:rsidR="00CD5A8B" w:rsidRDefault="00CD5A8B">
      <w:pPr>
        <w:pStyle w:val="ConsPlusNormal"/>
        <w:spacing w:before="220"/>
        <w:ind w:firstLine="540"/>
        <w:jc w:val="both"/>
      </w:pPr>
      <w:r>
        <w:t>а) запрос о предоставлении Услуги;</w:t>
      </w:r>
    </w:p>
    <w:p w:rsidR="00CD5A8B" w:rsidRDefault="00CD5A8B">
      <w:pPr>
        <w:pStyle w:val="ConsPlusNormal"/>
        <w:spacing w:before="220"/>
        <w:ind w:firstLine="540"/>
        <w:jc w:val="both"/>
      </w:pPr>
      <w:r>
        <w:t>б) документ, подтверждающий полномочия представителя заявителя действовать от имени заявителя;</w:t>
      </w:r>
    </w:p>
    <w:p w:rsidR="00CD5A8B" w:rsidRDefault="00CD5A8B">
      <w:pPr>
        <w:pStyle w:val="ConsPlusNormal"/>
        <w:spacing w:before="220"/>
        <w:ind w:firstLine="540"/>
        <w:jc w:val="both"/>
      </w:pPr>
      <w:r>
        <w:t>в) правоустанавливающие документы на земельный участок, в том числе соглашение об установлении сервитута, решение об установлении публичного сервитута (в случае, если необходимые документы и сведения о правах на земельный участок отсутствуют в ЕГРН, а также в случае отсутствия указанных документов и сведений в органах исполнительной власти субъекта Российской Федерации, органах местного самоуправления, уполномоченных на управление и распоряжение земельными участками, находящимися в государственной, муниципальной собственности, а также государственная собственность на которые не разграничена);</w:t>
      </w:r>
    </w:p>
    <w:p w:rsidR="00CD5A8B" w:rsidRDefault="00CD5A8B">
      <w:pPr>
        <w:pStyle w:val="ConsPlusNormal"/>
        <w:spacing w:before="220"/>
        <w:ind w:firstLine="540"/>
        <w:jc w:val="both"/>
      </w:pPr>
      <w:r>
        <w:t>г) акт приемки объекта капитального строительства (в случае осуществления строительства, реконструкции на основании договора строительного подряда и объект капитального строительства не подлежал государственному строительному надзору);</w:t>
      </w:r>
    </w:p>
    <w:p w:rsidR="00CD5A8B" w:rsidRDefault="00CD5A8B">
      <w:pPr>
        <w:pStyle w:val="ConsPlusNormal"/>
        <w:spacing w:before="220"/>
        <w:ind w:firstLine="540"/>
        <w:jc w:val="both"/>
      </w:pPr>
      <w:r>
        <w:t>д) акт,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 в случае если проверка проводилась застройщиком);</w:t>
      </w:r>
    </w:p>
    <w:p w:rsidR="00CD5A8B" w:rsidRDefault="00CD5A8B">
      <w:pPr>
        <w:pStyle w:val="ConsPlusNormal"/>
        <w:spacing w:before="220"/>
        <w:ind w:firstLine="540"/>
        <w:jc w:val="both"/>
      </w:pPr>
      <w:r>
        <w:t>е)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w:t>
      </w:r>
    </w:p>
    <w:p w:rsidR="00CD5A8B" w:rsidRDefault="00CD5A8B">
      <w:pPr>
        <w:pStyle w:val="ConsPlusNormal"/>
        <w:spacing w:before="220"/>
        <w:ind w:firstLine="540"/>
        <w:jc w:val="both"/>
      </w:pPr>
      <w:r>
        <w:t>ж)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CD5A8B" w:rsidRDefault="00CD5A8B">
      <w:pPr>
        <w:pStyle w:val="ConsPlusNormal"/>
        <w:spacing w:before="220"/>
        <w:ind w:firstLine="540"/>
        <w:jc w:val="both"/>
      </w:pPr>
      <w:r>
        <w:t>з)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CD5A8B" w:rsidRDefault="00CD5A8B">
      <w:pPr>
        <w:pStyle w:val="ConsPlusNormal"/>
        <w:spacing w:before="220"/>
        <w:ind w:firstLine="540"/>
        <w:jc w:val="both"/>
      </w:pPr>
      <w:r>
        <w:t xml:space="preserve">и) технический план объекта капитального строительства, подготовленный в соответствии с Федеральным </w:t>
      </w:r>
      <w:hyperlink r:id="rId9">
        <w:r>
          <w:rPr>
            <w:color w:val="0000FF"/>
          </w:rPr>
          <w:t>законом</w:t>
        </w:r>
      </w:hyperlink>
      <w:r>
        <w:t xml:space="preserve"> от 13 июля 2015 года N 218-ФЗ "О государственной регистрации недвижимости";</w:t>
      </w:r>
    </w:p>
    <w:p w:rsidR="00CD5A8B" w:rsidRDefault="00CD5A8B">
      <w:pPr>
        <w:pStyle w:val="ConsPlusNormal"/>
        <w:spacing w:before="220"/>
        <w:ind w:firstLine="540"/>
        <w:jc w:val="both"/>
      </w:pPr>
      <w:r>
        <w:t>к) договор или договоры, заключенные между застройщиком и иным лицом (иными лицами), в случае если обязанность по финансированию строительства или реконструкции здания, сооружения возложена на иное лицо (иных лиц), и предусматривающие возникновение права собственности застройщика и (или) иного лица (иных лиц) на построенные, реконструированные здание, сооружение или на все расположенные в таком здании, сооружении помещения, машино-места, а также документы, подтверждающие исполнение застройщиком и иным лицом (иными лицами) обязательств по указанным договорам и содержащие согласие указанного лица (указанных лиц) на осуществление государственной регистрации права собственности указанного лица (указанных лиц) на указанные объекты.</w:t>
      </w:r>
    </w:p>
    <w:p w:rsidR="00CD5A8B" w:rsidRDefault="00CD5A8B">
      <w:pPr>
        <w:pStyle w:val="ConsPlusNormal"/>
        <w:spacing w:before="220"/>
        <w:ind w:firstLine="540"/>
        <w:jc w:val="both"/>
      </w:pPr>
      <w:bookmarkStart w:id="5" w:name="P102"/>
      <w:bookmarkEnd w:id="5"/>
      <w:r>
        <w:t>2.4.2. Документы, необходимые для предоставления Услуги, которые подлежат представлению в рамках межведомственного информационного взаимодействия:</w:t>
      </w:r>
    </w:p>
    <w:p w:rsidR="00CD5A8B" w:rsidRDefault="00CD5A8B">
      <w:pPr>
        <w:pStyle w:val="ConsPlusNormal"/>
        <w:spacing w:before="220"/>
        <w:ind w:firstLine="540"/>
        <w:jc w:val="both"/>
      </w:pPr>
      <w:r>
        <w:t>а)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CD5A8B" w:rsidRDefault="00CD5A8B">
      <w:pPr>
        <w:pStyle w:val="ConsPlusNormal"/>
        <w:spacing w:before="220"/>
        <w:ind w:firstLine="540"/>
        <w:jc w:val="both"/>
      </w:pPr>
      <w:r>
        <w:t>б)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CD5A8B" w:rsidRDefault="00CD5A8B">
      <w:pPr>
        <w:pStyle w:val="ConsPlusNormal"/>
        <w:spacing w:before="220"/>
        <w:ind w:firstLine="540"/>
        <w:jc w:val="both"/>
      </w:pPr>
      <w:r>
        <w:t>в) разрешение на строительство;</w:t>
      </w:r>
    </w:p>
    <w:p w:rsidR="00CD5A8B" w:rsidRDefault="00CD5A8B">
      <w:pPr>
        <w:pStyle w:val="ConsPlusNormal"/>
        <w:spacing w:before="220"/>
        <w:ind w:firstLine="540"/>
        <w:jc w:val="both"/>
      </w:pPr>
      <w:r>
        <w:t xml:space="preserve">г)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w:t>
      </w:r>
      <w:hyperlink r:id="rId10">
        <w:r>
          <w:rPr>
            <w:color w:val="0000FF"/>
          </w:rPr>
          <w:t>частью 1 статьи 54</w:t>
        </w:r>
      </w:hyperlink>
      <w:r>
        <w:t xml:space="preserve"> ГрК РФ) о соответствии построенного, реконструированного объекта капитального строительства указанным в </w:t>
      </w:r>
      <w:hyperlink r:id="rId11">
        <w:r>
          <w:rPr>
            <w:color w:val="0000FF"/>
          </w:rPr>
          <w:t>пункте 1 части 5 статьи 49</w:t>
        </w:r>
      </w:hyperlink>
      <w:r>
        <w:t xml:space="preserve"> ГрК РФ требованиям проектной документации (включая проектную документацию, в которой учтены изменения, внесенные в соответствии с </w:t>
      </w:r>
      <w:hyperlink r:id="rId12">
        <w:r>
          <w:rPr>
            <w:color w:val="0000FF"/>
          </w:rPr>
          <w:t>частями 3.8</w:t>
        </w:r>
      </w:hyperlink>
      <w:r>
        <w:t xml:space="preserve"> и </w:t>
      </w:r>
      <w:hyperlink r:id="rId13">
        <w:r>
          <w:rPr>
            <w:color w:val="0000FF"/>
          </w:rPr>
          <w:t>3.9 статьи 49</w:t>
        </w:r>
      </w:hyperlink>
      <w:r>
        <w:t xml:space="preserve"> ГрК РФ),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уполномоченного на осуществление федерального государственного экологического надзора федерального органа исполнительной власти, выдаваемое в случаях, предусмотренных </w:t>
      </w:r>
      <w:hyperlink r:id="rId14">
        <w:r>
          <w:rPr>
            <w:color w:val="0000FF"/>
          </w:rPr>
          <w:t>частью 7 статьи 54</w:t>
        </w:r>
      </w:hyperlink>
      <w:r>
        <w:t xml:space="preserve"> ГрК РФ;</w:t>
      </w:r>
    </w:p>
    <w:p w:rsidR="00CD5A8B" w:rsidRDefault="00CD5A8B">
      <w:pPr>
        <w:pStyle w:val="ConsPlusNormal"/>
        <w:spacing w:before="220"/>
        <w:ind w:firstLine="540"/>
        <w:jc w:val="both"/>
      </w:pPr>
      <w:r>
        <w:t xml:space="preserve">д)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w:t>
      </w:r>
      <w:hyperlink r:id="rId15">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CD5A8B" w:rsidRDefault="00CD5A8B">
      <w:pPr>
        <w:pStyle w:val="ConsPlusNormal"/>
        <w:spacing w:before="220"/>
        <w:ind w:firstLine="540"/>
        <w:jc w:val="both"/>
      </w:pPr>
      <w:r>
        <w:t xml:space="preserve">2.4.3. Непредставление заявителем документов, указанных в </w:t>
      </w:r>
      <w:hyperlink w:anchor="P102">
        <w:r>
          <w:rPr>
            <w:color w:val="0000FF"/>
          </w:rPr>
          <w:t>пункте 2.4.2 раздела II</w:t>
        </w:r>
      </w:hyperlink>
      <w:r>
        <w:t xml:space="preserve"> настоящего регламента, не является основанием для отказа заявителю в предоставлении Услуги.</w:t>
      </w:r>
    </w:p>
    <w:p w:rsidR="00CD5A8B" w:rsidRDefault="00CD5A8B">
      <w:pPr>
        <w:pStyle w:val="ConsPlusNormal"/>
        <w:spacing w:before="220"/>
        <w:ind w:firstLine="540"/>
        <w:jc w:val="both"/>
      </w:pPr>
      <w:bookmarkStart w:id="6" w:name="P109"/>
      <w:bookmarkEnd w:id="6"/>
      <w:r>
        <w:t>2.4.4. Запрос о предоставлении Услуги должен содержать:</w:t>
      </w:r>
    </w:p>
    <w:p w:rsidR="00CD5A8B" w:rsidRDefault="00CD5A8B">
      <w:pPr>
        <w:pStyle w:val="ConsPlusNormal"/>
        <w:spacing w:before="220"/>
        <w:ind w:firstLine="540"/>
        <w:jc w:val="both"/>
      </w:pPr>
      <w:r>
        <w:t>1) полное наименование органа, предоставляющего Услугу;</w:t>
      </w:r>
    </w:p>
    <w:p w:rsidR="00CD5A8B" w:rsidRDefault="00CD5A8B">
      <w:pPr>
        <w:pStyle w:val="ConsPlusNormal"/>
        <w:spacing w:before="220"/>
        <w:ind w:firstLine="540"/>
        <w:jc w:val="both"/>
      </w:pPr>
      <w:r>
        <w:t>2) сведения, позволяющие идентифицировать заявителя, содержащиеся в документах, предусмотренных законодательством Российской Федерации;</w:t>
      </w:r>
    </w:p>
    <w:p w:rsidR="00CD5A8B" w:rsidRDefault="00CD5A8B">
      <w:pPr>
        <w:pStyle w:val="ConsPlusNormal"/>
        <w:spacing w:before="220"/>
        <w:ind w:firstLine="540"/>
        <w:jc w:val="both"/>
      </w:pPr>
      <w:r>
        <w:t>3) сведения, позволяющие идентифицировать представителя, содержащиеся в документах, предусмотренных законодательством Российской Федерации;</w:t>
      </w:r>
    </w:p>
    <w:p w:rsidR="00CD5A8B" w:rsidRDefault="00CD5A8B">
      <w:pPr>
        <w:pStyle w:val="ConsPlusNormal"/>
        <w:spacing w:before="220"/>
        <w:ind w:firstLine="540"/>
        <w:jc w:val="both"/>
      </w:pPr>
      <w:r>
        <w:t>4) согласие застройщика на осуществление государственной регистрации права собственности застройщика на построенные, реконструированные здания, сооружение и (или) на все расположенные в таких зданиях, сооружениях помещения, машино-места в случае, если строительство, реконструкция здания, сооружения осуществлялись застройщиком без привлечения средств иных лиц;</w:t>
      </w:r>
    </w:p>
    <w:p w:rsidR="00CD5A8B" w:rsidRDefault="00CD5A8B">
      <w:pPr>
        <w:pStyle w:val="ConsPlusNormal"/>
        <w:spacing w:before="220"/>
        <w:ind w:firstLine="540"/>
        <w:jc w:val="both"/>
      </w:pPr>
      <w:r>
        <w:t>5) согласие застройщика и иного лица (иных лиц) на осуществление государственной регистрации права собственности застройщика и (или) указанного лица (указанных лиц) на построенные, реконструированные здание, сооружение и (или) на все расположенные в таких зданиях, сооружениях помещения, машино-места в случае, если строительство, реконструкция здания, сооружения осуществлялись с привлечением средств иных лиц;</w:t>
      </w:r>
    </w:p>
    <w:p w:rsidR="00CD5A8B" w:rsidRDefault="00CD5A8B">
      <w:pPr>
        <w:pStyle w:val="ConsPlusNormal"/>
        <w:spacing w:before="220"/>
        <w:ind w:firstLine="540"/>
        <w:jc w:val="both"/>
      </w:pPr>
      <w:r>
        <w:t>6) сведения об уплате государственной пошлины за осуществление государственной регистрации прав;</w:t>
      </w:r>
    </w:p>
    <w:p w:rsidR="00CD5A8B" w:rsidRDefault="00CD5A8B">
      <w:pPr>
        <w:pStyle w:val="ConsPlusNormal"/>
        <w:spacing w:before="220"/>
        <w:ind w:firstLine="540"/>
        <w:jc w:val="both"/>
      </w:pPr>
      <w:r>
        <w:t>7) адрес (адреса) электронной почты для связи с застройщиком, иным лицом (иными лицами) в случае, если строительство или реконструкция здания, сооружения осуществлялись с привлечением средств иных лиц;</w:t>
      </w:r>
    </w:p>
    <w:p w:rsidR="00CD5A8B" w:rsidRDefault="00CD5A8B">
      <w:pPr>
        <w:pStyle w:val="ConsPlusNormal"/>
        <w:spacing w:before="220"/>
        <w:ind w:firstLine="540"/>
        <w:jc w:val="both"/>
      </w:pPr>
      <w:r>
        <w:t>8) дополнительные сведения, необходимые для предоставления муниципальной услуги:</w:t>
      </w:r>
    </w:p>
    <w:p w:rsidR="00CD5A8B" w:rsidRDefault="00CD5A8B">
      <w:pPr>
        <w:pStyle w:val="ConsPlusNormal"/>
        <w:spacing w:before="220"/>
        <w:ind w:firstLine="540"/>
        <w:jc w:val="both"/>
      </w:pPr>
      <w:r>
        <w:t>- категория заявителя (физическое лицо, индивидуальный предприниматель, юридическое лицо);</w:t>
      </w:r>
    </w:p>
    <w:p w:rsidR="00CD5A8B" w:rsidRDefault="00CD5A8B">
      <w:pPr>
        <w:pStyle w:val="ConsPlusNormal"/>
        <w:spacing w:before="220"/>
        <w:ind w:firstLine="540"/>
        <w:jc w:val="both"/>
      </w:pPr>
      <w:r>
        <w:t>- тип представителя заявителя (личное обращение, обращение представителя заявителя);</w:t>
      </w:r>
    </w:p>
    <w:p w:rsidR="00CD5A8B" w:rsidRDefault="00CD5A8B">
      <w:pPr>
        <w:pStyle w:val="ConsPlusNormal"/>
        <w:spacing w:before="220"/>
        <w:ind w:firstLine="540"/>
        <w:jc w:val="both"/>
      </w:pPr>
      <w:r>
        <w:t>- о наличии в ЕГРН сведений о правах на земельный участок;</w:t>
      </w:r>
    </w:p>
    <w:p w:rsidR="00CD5A8B" w:rsidRDefault="00CD5A8B">
      <w:pPr>
        <w:pStyle w:val="ConsPlusNormal"/>
        <w:spacing w:before="220"/>
        <w:ind w:firstLine="540"/>
        <w:jc w:val="both"/>
      </w:pPr>
      <w:r>
        <w:t>9) в случае обращения за Услугой по выдаче разрешения на ввод объекта в эксплуатацию для предоставления муниципальной услуги в дополнение к сведениям указанным в пункте 4, необходимо указать следующие сведения:</w:t>
      </w:r>
    </w:p>
    <w:p w:rsidR="00CD5A8B" w:rsidRDefault="00CD5A8B">
      <w:pPr>
        <w:pStyle w:val="ConsPlusNormal"/>
        <w:spacing w:before="220"/>
        <w:ind w:firstLine="540"/>
        <w:jc w:val="both"/>
      </w:pPr>
      <w:r>
        <w:t>- тип объекта строительства/реконструкции (объект капитального строительства (кроме объектов ИЖС, садовых домов и линейных объектов) или линейный объект);</w:t>
      </w:r>
    </w:p>
    <w:p w:rsidR="00CD5A8B" w:rsidRDefault="00CD5A8B">
      <w:pPr>
        <w:pStyle w:val="ConsPlusNormal"/>
        <w:spacing w:before="220"/>
        <w:ind w:firstLine="540"/>
        <w:jc w:val="both"/>
      </w:pPr>
      <w:r>
        <w:t>- информация о поднадзорности объекта государственному строительному надзору;</w:t>
      </w:r>
    </w:p>
    <w:p w:rsidR="00CD5A8B" w:rsidRDefault="00CD5A8B">
      <w:pPr>
        <w:pStyle w:val="ConsPlusNormal"/>
        <w:spacing w:before="220"/>
        <w:ind w:firstLine="540"/>
        <w:jc w:val="both"/>
      </w:pPr>
      <w:r>
        <w:t>- информация о заключении договора подряда;</w:t>
      </w:r>
    </w:p>
    <w:p w:rsidR="00CD5A8B" w:rsidRDefault="00CD5A8B">
      <w:pPr>
        <w:pStyle w:val="ConsPlusNormal"/>
        <w:spacing w:before="220"/>
        <w:ind w:firstLine="540"/>
        <w:jc w:val="both"/>
      </w:pPr>
      <w:r>
        <w:t>- информация о необходимости подключения к сетям инженерно-технического обеспечения;</w:t>
      </w:r>
    </w:p>
    <w:p w:rsidR="00CD5A8B" w:rsidRDefault="00CD5A8B">
      <w:pPr>
        <w:pStyle w:val="ConsPlusNormal"/>
        <w:spacing w:before="220"/>
        <w:ind w:firstLine="540"/>
        <w:jc w:val="both"/>
      </w:pPr>
      <w:r>
        <w:t>- информация об отнесении объекта к объектам культурного наследия;</w:t>
      </w:r>
    </w:p>
    <w:p w:rsidR="00CD5A8B" w:rsidRDefault="00CD5A8B">
      <w:pPr>
        <w:pStyle w:val="ConsPlusNormal"/>
        <w:spacing w:before="220"/>
        <w:ind w:firstLine="540"/>
        <w:jc w:val="both"/>
      </w:pPr>
      <w:r>
        <w:t>- информация о поднадзорности объекта государственному экологическому надзору;</w:t>
      </w:r>
    </w:p>
    <w:p w:rsidR="00CD5A8B" w:rsidRDefault="00CD5A8B">
      <w:pPr>
        <w:pStyle w:val="ConsPlusNormal"/>
        <w:spacing w:before="220"/>
        <w:ind w:firstLine="540"/>
        <w:jc w:val="both"/>
      </w:pPr>
      <w:r>
        <w:t>- информация об отнесении объекта к опасным объектам;</w:t>
      </w:r>
    </w:p>
    <w:p w:rsidR="00CD5A8B" w:rsidRDefault="00CD5A8B">
      <w:pPr>
        <w:pStyle w:val="ConsPlusNormal"/>
        <w:spacing w:before="220"/>
        <w:ind w:firstLine="540"/>
        <w:jc w:val="both"/>
      </w:pPr>
      <w:r>
        <w:t>- информация о выдаче разрешения на строительство в отношении этапа строительства;</w:t>
      </w:r>
    </w:p>
    <w:p w:rsidR="00CD5A8B" w:rsidRDefault="00CD5A8B">
      <w:pPr>
        <w:pStyle w:val="ConsPlusNormal"/>
        <w:spacing w:before="220"/>
        <w:ind w:firstLine="540"/>
        <w:jc w:val="both"/>
      </w:pPr>
      <w:r>
        <w:t>10) в случае обращения за услугой по внесению изменений в ранее выданное разрешение на ввод объекта в эксплуатацию в дополнение к сведениям, указанным в пунктах 9 и 10, необходимо указать следующие дополнительные сведения:</w:t>
      </w:r>
    </w:p>
    <w:p w:rsidR="00CD5A8B" w:rsidRDefault="00CD5A8B">
      <w:pPr>
        <w:pStyle w:val="ConsPlusNormal"/>
        <w:spacing w:before="220"/>
        <w:ind w:firstLine="540"/>
        <w:jc w:val="both"/>
      </w:pPr>
      <w:r>
        <w:t>- информация о причинах приостановления осуществления государственного кадастрового учета и (или) государственной регистрации прав (отказа в осуществлении государственного кадастрового учета и (или) государственной регистрации прав);</w:t>
      </w:r>
    </w:p>
    <w:p w:rsidR="00CD5A8B" w:rsidRDefault="00CD5A8B">
      <w:pPr>
        <w:pStyle w:val="ConsPlusNormal"/>
        <w:spacing w:before="220"/>
        <w:ind w:firstLine="540"/>
        <w:jc w:val="both"/>
      </w:pPr>
      <w:r>
        <w:t xml:space="preserve">- документы, предусмотренные </w:t>
      </w:r>
      <w:hyperlink r:id="rId16">
        <w:r>
          <w:rPr>
            <w:color w:val="0000FF"/>
          </w:rPr>
          <w:t>частью 3 статьи 55</w:t>
        </w:r>
      </w:hyperlink>
      <w:r>
        <w:t xml:space="preserve"> ГрК РФ, в которые были внесены изменения в связи с подготовкой технического плана;</w:t>
      </w:r>
    </w:p>
    <w:p w:rsidR="00CD5A8B" w:rsidRDefault="00CD5A8B">
      <w:pPr>
        <w:pStyle w:val="ConsPlusNormal"/>
        <w:spacing w:before="220"/>
        <w:ind w:firstLine="540"/>
        <w:jc w:val="both"/>
      </w:pPr>
      <w:r>
        <w:t>11) перечень прилагаемых к запросу документов и (или) информации;</w:t>
      </w:r>
    </w:p>
    <w:p w:rsidR="00CD5A8B" w:rsidRDefault="00CD5A8B">
      <w:pPr>
        <w:pStyle w:val="ConsPlusNormal"/>
        <w:spacing w:before="220"/>
        <w:ind w:firstLine="540"/>
        <w:jc w:val="both"/>
      </w:pPr>
      <w:r>
        <w:t>12) наименование документов (категорий документов), необходимых для предоставления Услуги в соответствии с нормативными правовыми актами и обязательных для представления заявителями, а также требования к представлению указанных документов (категорий документов);</w:t>
      </w:r>
    </w:p>
    <w:p w:rsidR="00CD5A8B" w:rsidRDefault="00CD5A8B">
      <w:pPr>
        <w:pStyle w:val="ConsPlusNormal"/>
        <w:spacing w:before="220"/>
        <w:ind w:firstLine="540"/>
        <w:jc w:val="both"/>
      </w:pPr>
      <w:r>
        <w:t>13) наименование документов (категорий документов), необходимых для предоставления Услуги в соответствии с нормативными правовыми актами и представляемых заявителями по собственной инициативе, а также требования к представлению указанных документов (категорий документов).</w:t>
      </w:r>
    </w:p>
    <w:p w:rsidR="00CD5A8B" w:rsidRDefault="00CD5A8B">
      <w:pPr>
        <w:pStyle w:val="ConsPlusNormal"/>
        <w:spacing w:before="220"/>
        <w:ind w:firstLine="540"/>
        <w:jc w:val="both"/>
      </w:pPr>
      <w:r>
        <w:t>2.4.5. Способы подачи запроса:</w:t>
      </w:r>
    </w:p>
    <w:p w:rsidR="00CD5A8B" w:rsidRDefault="00CD5A8B">
      <w:pPr>
        <w:pStyle w:val="ConsPlusNormal"/>
        <w:spacing w:before="220"/>
        <w:ind w:firstLine="540"/>
        <w:jc w:val="both"/>
      </w:pPr>
      <w:r>
        <w:t>- в электронной форме посредством ЕПГУ, РПГУ;</w:t>
      </w:r>
    </w:p>
    <w:p w:rsidR="00CD5A8B" w:rsidRDefault="00CD5A8B">
      <w:pPr>
        <w:pStyle w:val="ConsPlusNormal"/>
        <w:spacing w:before="220"/>
        <w:ind w:firstLine="540"/>
        <w:jc w:val="both"/>
      </w:pPr>
      <w:r>
        <w:t>- в электронной форме через многофункциональный центр в соответствии с соглашением о взаимодействии между многофункциональным центром и Управлением.</w:t>
      </w:r>
    </w:p>
    <w:p w:rsidR="00CD5A8B" w:rsidRDefault="00CD5A8B">
      <w:pPr>
        <w:pStyle w:val="ConsPlusNormal"/>
        <w:spacing w:before="220"/>
        <w:ind w:firstLine="540"/>
        <w:jc w:val="both"/>
      </w:pPr>
      <w:r>
        <w:t>2.4.6. Управление не вправе требовать от заявителя:</w:t>
      </w:r>
    </w:p>
    <w:p w:rsidR="00CD5A8B" w:rsidRDefault="00CD5A8B">
      <w:pPr>
        <w:pStyle w:val="ConsPlusNormal"/>
        <w:spacing w:before="220"/>
        <w:ind w:firstLine="540"/>
        <w:jc w:val="both"/>
      </w:pPr>
      <w: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D5A8B" w:rsidRDefault="00CD5A8B">
      <w:pPr>
        <w:pStyle w:val="ConsPlusNormal"/>
        <w:spacing w:before="220"/>
        <w:ind w:firstLine="540"/>
        <w:jc w:val="both"/>
      </w:pPr>
      <w:r>
        <w:t xml:space="preserve">2)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муниципальную услугу, иных государственных органов, органов местного управления и (или) подведомственных государственным органам и органам местного управления организаций, участвующих в предоставлении муниципальных услуг, за исключением документов, указанных в </w:t>
      </w:r>
      <w:hyperlink r:id="rId17">
        <w:r>
          <w:rPr>
            <w:color w:val="0000FF"/>
          </w:rPr>
          <w:t>части 6 статьи 7</w:t>
        </w:r>
      </w:hyperlink>
      <w:r>
        <w:t xml:space="preserve"> Федерального закона от 27 июля 2010 года N 210-ФЗ "Об организации предоставления государственных и муниципальных услуг";</w:t>
      </w:r>
    </w:p>
    <w:p w:rsidR="00CD5A8B" w:rsidRDefault="00CD5A8B">
      <w:pPr>
        <w:pStyle w:val="ConsPlusNormal"/>
        <w:spacing w:before="220"/>
        <w:ind w:firstLine="540"/>
        <w:jc w:val="both"/>
      </w:pPr>
      <w: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8">
        <w:r>
          <w:rPr>
            <w:color w:val="0000FF"/>
          </w:rPr>
          <w:t>части 1 статьи 9</w:t>
        </w:r>
      </w:hyperlink>
      <w:r>
        <w:t xml:space="preserve"> Федерального закона от 27 июля 2010 года N 210-ФЗ "Об организации предоставления государственных и муниципальных услуг".</w:t>
      </w:r>
    </w:p>
    <w:p w:rsidR="00CD5A8B" w:rsidRDefault="00CD5A8B">
      <w:pPr>
        <w:pStyle w:val="ConsPlusNormal"/>
        <w:spacing w:before="220"/>
        <w:ind w:firstLine="540"/>
        <w:jc w:val="both"/>
      </w:pPr>
      <w:r>
        <w:t>2.4.7. Требования к предоставлению документов, необходимых для оказания Услуги:</w:t>
      </w:r>
    </w:p>
    <w:p w:rsidR="00CD5A8B" w:rsidRDefault="00CD5A8B">
      <w:pPr>
        <w:pStyle w:val="ConsPlusNormal"/>
        <w:spacing w:before="220"/>
        <w:ind w:firstLine="540"/>
        <w:jc w:val="both"/>
      </w:pPr>
      <w:r>
        <w:t>а) документы, прилагаемые к заявлению, формируются в виде отдельных файлов и подписываются тем видом электронной подписи, использование которой допускается при обращении за получением государственных услуг законодательством Российской Федерации;</w:t>
      </w:r>
    </w:p>
    <w:p w:rsidR="00CD5A8B" w:rsidRDefault="00CD5A8B">
      <w:pPr>
        <w:pStyle w:val="ConsPlusNormal"/>
        <w:spacing w:before="220"/>
        <w:ind w:firstLine="540"/>
        <w:jc w:val="both"/>
      </w:pPr>
      <w:r>
        <w:t>б) количество файлов должно соответствовать количеству документов, представляемых заявителем;</w:t>
      </w:r>
    </w:p>
    <w:p w:rsidR="00CD5A8B" w:rsidRDefault="00CD5A8B">
      <w:pPr>
        <w:pStyle w:val="ConsPlusNormal"/>
        <w:spacing w:before="220"/>
        <w:ind w:firstLine="540"/>
        <w:jc w:val="both"/>
      </w:pPr>
      <w:r>
        <w:t>в) наименование файла должно соответствовать наименованию документа на бумажном носителе;</w:t>
      </w:r>
    </w:p>
    <w:p w:rsidR="00CD5A8B" w:rsidRDefault="00CD5A8B">
      <w:pPr>
        <w:pStyle w:val="ConsPlusNormal"/>
        <w:spacing w:before="220"/>
        <w:ind w:firstLine="540"/>
        <w:jc w:val="both"/>
      </w:pPr>
      <w:r>
        <w:t>г) наименование файла должно содержать уникальные признаки идентификации документа (номер документа, дата);</w:t>
      </w:r>
    </w:p>
    <w:p w:rsidR="00CD5A8B" w:rsidRDefault="00CD5A8B">
      <w:pPr>
        <w:pStyle w:val="ConsPlusNormal"/>
        <w:spacing w:before="220"/>
        <w:ind w:firstLine="540"/>
        <w:jc w:val="both"/>
      </w:pPr>
      <w:r>
        <w:t>д) электронные документы, представленные в виде скан-образов документов, изготавливаются путем сканирования оригинала документа с сохранением всех аутентичных признаков подлинности, а именно: графической подписи лица, печати, углового штампа бланка (если имеются);</w:t>
      </w:r>
    </w:p>
    <w:p w:rsidR="00CD5A8B" w:rsidRDefault="00CD5A8B">
      <w:pPr>
        <w:pStyle w:val="ConsPlusNormal"/>
        <w:spacing w:before="220"/>
        <w:ind w:firstLine="540"/>
        <w:jc w:val="both"/>
      </w:pPr>
      <w:r>
        <w:t>е) документы представляются в следующих форматах файлов:</w:t>
      </w:r>
    </w:p>
    <w:p w:rsidR="00CD5A8B" w:rsidRDefault="00CD5A8B">
      <w:pPr>
        <w:pStyle w:val="ConsPlusNormal"/>
        <w:spacing w:before="220"/>
        <w:ind w:firstLine="540"/>
        <w:jc w:val="both"/>
      </w:pPr>
      <w:r>
        <w:t>- pdf, rtf, doc, docx, xls, xlsx (для документов с текстовым содержанием);</w:t>
      </w:r>
    </w:p>
    <w:p w:rsidR="00CD5A8B" w:rsidRDefault="00CD5A8B">
      <w:pPr>
        <w:pStyle w:val="ConsPlusNormal"/>
        <w:spacing w:before="220"/>
        <w:ind w:firstLine="540"/>
        <w:jc w:val="both"/>
      </w:pPr>
      <w:r>
        <w:t>- pdf, dwg, dxf (для документов с содержанием векторной графической информации);</w:t>
      </w:r>
    </w:p>
    <w:p w:rsidR="00CD5A8B" w:rsidRDefault="00CD5A8B">
      <w:pPr>
        <w:pStyle w:val="ConsPlusNormal"/>
        <w:spacing w:before="220"/>
        <w:ind w:firstLine="540"/>
        <w:jc w:val="both"/>
      </w:pPr>
      <w:r>
        <w:t>- pdf, jpeg (для документов с содержанием семантических данных);</w:t>
      </w:r>
    </w:p>
    <w:p w:rsidR="00CD5A8B" w:rsidRDefault="00CD5A8B">
      <w:pPr>
        <w:pStyle w:val="ConsPlusNormal"/>
        <w:spacing w:before="220"/>
        <w:ind w:firstLine="540"/>
        <w:jc w:val="both"/>
      </w:pPr>
      <w:r>
        <w:t>ж) документы в электронном виде должны содержать:</w:t>
      </w:r>
    </w:p>
    <w:p w:rsidR="00CD5A8B" w:rsidRDefault="00CD5A8B">
      <w:pPr>
        <w:pStyle w:val="ConsPlusNormal"/>
        <w:spacing w:before="220"/>
        <w:ind w:firstLine="540"/>
        <w:jc w:val="both"/>
      </w:pPr>
      <w:r>
        <w:t>- текстовые фрагменты (включаются в документ как текст с возможностью копирования);</w:t>
      </w:r>
    </w:p>
    <w:p w:rsidR="00CD5A8B" w:rsidRDefault="00CD5A8B">
      <w:pPr>
        <w:pStyle w:val="ConsPlusNormal"/>
        <w:spacing w:before="220"/>
        <w:ind w:firstLine="540"/>
        <w:jc w:val="both"/>
      </w:pPr>
      <w:r>
        <w:t>- графические изображения;</w:t>
      </w:r>
    </w:p>
    <w:p w:rsidR="00CD5A8B" w:rsidRDefault="00CD5A8B">
      <w:pPr>
        <w:pStyle w:val="ConsPlusNormal"/>
        <w:spacing w:before="220"/>
        <w:ind w:firstLine="540"/>
        <w:jc w:val="both"/>
      </w:pPr>
      <w:r>
        <w:t>з) структура документа в электронном виде включает:</w:t>
      </w:r>
    </w:p>
    <w:p w:rsidR="00CD5A8B" w:rsidRDefault="00CD5A8B">
      <w:pPr>
        <w:pStyle w:val="ConsPlusNormal"/>
        <w:spacing w:before="220"/>
        <w:ind w:firstLine="540"/>
        <w:jc w:val="both"/>
      </w:pPr>
      <w:r>
        <w:t>- содержание и поиск данного документа;</w:t>
      </w:r>
    </w:p>
    <w:p w:rsidR="00CD5A8B" w:rsidRDefault="00CD5A8B">
      <w:pPr>
        <w:pStyle w:val="ConsPlusNormal"/>
        <w:spacing w:before="220"/>
        <w:ind w:firstLine="540"/>
        <w:jc w:val="both"/>
      </w:pPr>
      <w:r>
        <w:t>- закладки по оглавлению и перечню содержащихся в документе таблиц и рисунков;</w:t>
      </w:r>
    </w:p>
    <w:p w:rsidR="00CD5A8B" w:rsidRDefault="00CD5A8B">
      <w:pPr>
        <w:pStyle w:val="ConsPlusNormal"/>
        <w:spacing w:before="220"/>
        <w:ind w:firstLine="540"/>
        <w:jc w:val="both"/>
      </w:pPr>
      <w:r>
        <w:t>и) сканирование документов осуществляется:</w:t>
      </w:r>
    </w:p>
    <w:p w:rsidR="00CD5A8B" w:rsidRDefault="00CD5A8B">
      <w:pPr>
        <w:pStyle w:val="ConsPlusNormal"/>
        <w:spacing w:before="220"/>
        <w:ind w:firstLine="540"/>
        <w:jc w:val="both"/>
      </w:pPr>
      <w:r>
        <w:t>- непосредственно с оригинала документа в масштабе 1:1 (не допускается сканирование с копий) с разрешением 300 dpi;</w:t>
      </w:r>
    </w:p>
    <w:p w:rsidR="00CD5A8B" w:rsidRDefault="00CD5A8B">
      <w:pPr>
        <w:pStyle w:val="ConsPlusNormal"/>
        <w:spacing w:before="220"/>
        <w:ind w:firstLine="540"/>
        <w:jc w:val="both"/>
      </w:pPr>
      <w:r>
        <w:t>- в черно-белом режиме при отсутствии в документе графических изображений;</w:t>
      </w:r>
    </w:p>
    <w:p w:rsidR="00CD5A8B" w:rsidRDefault="00CD5A8B">
      <w:pPr>
        <w:pStyle w:val="ConsPlusNormal"/>
        <w:spacing w:before="220"/>
        <w:ind w:firstLine="540"/>
        <w:jc w:val="both"/>
      </w:pPr>
      <w:r>
        <w:t>- в режиме полной цветопередачи при наличии в документе цветных графических изображений либо цветного текста;</w:t>
      </w:r>
    </w:p>
    <w:p w:rsidR="00CD5A8B" w:rsidRDefault="00CD5A8B">
      <w:pPr>
        <w:pStyle w:val="ConsPlusNormal"/>
        <w:spacing w:before="220"/>
        <w:ind w:firstLine="540"/>
        <w:jc w:val="both"/>
      </w:pPr>
      <w:r>
        <w:t>- в режиме "оттенки серого" при наличии в документе изображений, отличных от цветного изображения.</w:t>
      </w:r>
    </w:p>
    <w:p w:rsidR="00CD5A8B" w:rsidRDefault="00CD5A8B">
      <w:pPr>
        <w:pStyle w:val="ConsPlusNormal"/>
        <w:jc w:val="both"/>
      </w:pPr>
    </w:p>
    <w:p w:rsidR="00CD5A8B" w:rsidRDefault="00CD5A8B">
      <w:pPr>
        <w:pStyle w:val="ConsPlusTitle"/>
        <w:jc w:val="center"/>
        <w:outlineLvl w:val="2"/>
      </w:pPr>
      <w:r>
        <w:t>2.5. Исчерпывающий перечень оснований для отказа в приеме</w:t>
      </w:r>
    </w:p>
    <w:p w:rsidR="00CD5A8B" w:rsidRDefault="00CD5A8B">
      <w:pPr>
        <w:pStyle w:val="ConsPlusTitle"/>
        <w:jc w:val="center"/>
      </w:pPr>
      <w:r>
        <w:t>документов, необходимых для предоставления Услуги</w:t>
      </w:r>
    </w:p>
    <w:p w:rsidR="00CD5A8B" w:rsidRDefault="00CD5A8B">
      <w:pPr>
        <w:pStyle w:val="ConsPlusNormal"/>
        <w:jc w:val="both"/>
      </w:pPr>
    </w:p>
    <w:p w:rsidR="00CD5A8B" w:rsidRDefault="00CD5A8B">
      <w:pPr>
        <w:pStyle w:val="ConsPlusNormal"/>
        <w:ind w:firstLine="540"/>
        <w:jc w:val="both"/>
      </w:pPr>
      <w:r>
        <w:t>2.5.1. Основаниями для отказа в приеме документов, необходимых для предоставления Услуги, являются:</w:t>
      </w:r>
    </w:p>
    <w:p w:rsidR="00CD5A8B" w:rsidRDefault="00CD5A8B">
      <w:pPr>
        <w:pStyle w:val="ConsPlusNormal"/>
        <w:spacing w:before="220"/>
        <w:ind w:firstLine="540"/>
        <w:jc w:val="both"/>
      </w:pPr>
      <w:r>
        <w:t>а) подача заявления (уведомления) в орган государственной власти, орган местного самоуправления или организацию, в полномочия которых не входит предоставление Услуги;</w:t>
      </w:r>
    </w:p>
    <w:p w:rsidR="00CD5A8B" w:rsidRDefault="00CD5A8B">
      <w:pPr>
        <w:pStyle w:val="ConsPlusNormal"/>
        <w:spacing w:before="220"/>
        <w:ind w:firstLine="540"/>
        <w:jc w:val="both"/>
      </w:pPr>
      <w:r>
        <w:t>б) неполное заполнение полей в интерактивной форме заявления (уведомления) на ЕПГУ, РПГУ;</w:t>
      </w:r>
    </w:p>
    <w:p w:rsidR="00CD5A8B" w:rsidRDefault="00CD5A8B">
      <w:pPr>
        <w:pStyle w:val="ConsPlusNormal"/>
        <w:spacing w:before="220"/>
        <w:ind w:firstLine="540"/>
        <w:jc w:val="both"/>
      </w:pPr>
      <w:r>
        <w:t>в) непредставление документов, являющихся обязательными для предоставления муниципальной Услуги;</w:t>
      </w:r>
    </w:p>
    <w:p w:rsidR="00CD5A8B" w:rsidRDefault="00CD5A8B">
      <w:pPr>
        <w:pStyle w:val="ConsPlusNormal"/>
        <w:spacing w:before="220"/>
        <w:ind w:firstLine="540"/>
        <w:jc w:val="both"/>
      </w:pPr>
      <w:r>
        <w:t>г)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CD5A8B" w:rsidRDefault="00CD5A8B">
      <w:pPr>
        <w:pStyle w:val="ConsPlusNormal"/>
        <w:spacing w:before="220"/>
        <w:ind w:firstLine="540"/>
        <w:jc w:val="both"/>
      </w:pPr>
      <w:r>
        <w:t>д)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CD5A8B" w:rsidRDefault="00CD5A8B">
      <w:pPr>
        <w:pStyle w:val="ConsPlusNormal"/>
        <w:spacing w:before="220"/>
        <w:ind w:firstLine="540"/>
        <w:jc w:val="both"/>
      </w:pPr>
      <w:r>
        <w:t>е) 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CD5A8B" w:rsidRDefault="00CD5A8B">
      <w:pPr>
        <w:pStyle w:val="ConsPlusNormal"/>
        <w:spacing w:before="220"/>
        <w:ind w:firstLine="540"/>
        <w:jc w:val="both"/>
      </w:pPr>
      <w:r>
        <w:t>ж) подача заявления (уведомления) и документов, необходимых для предоставления услуги, в электронной форме с нарушением требований, установленных к предоставлению услуги в электронной форме;</w:t>
      </w:r>
    </w:p>
    <w:p w:rsidR="00CD5A8B" w:rsidRDefault="00CD5A8B">
      <w:pPr>
        <w:pStyle w:val="ConsPlusNormal"/>
        <w:spacing w:before="220"/>
        <w:ind w:firstLine="540"/>
        <w:jc w:val="both"/>
      </w:pPr>
      <w:r>
        <w:t xml:space="preserve">з) выявление несоблюдения установленных </w:t>
      </w:r>
      <w:hyperlink r:id="rId19">
        <w:r>
          <w:rPr>
            <w:color w:val="0000FF"/>
          </w:rPr>
          <w:t>статьей 11</w:t>
        </w:r>
      </w:hyperlink>
      <w:r>
        <w:t xml:space="preserve"> Федерального закона от 6 апреля 2011 г. N 63-ФЗ "Об электронной подписи" условий признания действительности усиленной квалифицированной электронной подписи.</w:t>
      </w:r>
    </w:p>
    <w:p w:rsidR="00CD5A8B" w:rsidRDefault="00CD5A8B">
      <w:pPr>
        <w:pStyle w:val="ConsPlusNormal"/>
        <w:jc w:val="both"/>
      </w:pPr>
    </w:p>
    <w:p w:rsidR="00CD5A8B" w:rsidRDefault="00CD5A8B">
      <w:pPr>
        <w:pStyle w:val="ConsPlusTitle"/>
        <w:jc w:val="center"/>
        <w:outlineLvl w:val="2"/>
      </w:pPr>
      <w:r>
        <w:t>2.6. Исчерпывающий перечень оснований для приостановления</w:t>
      </w:r>
    </w:p>
    <w:p w:rsidR="00CD5A8B" w:rsidRDefault="00CD5A8B">
      <w:pPr>
        <w:pStyle w:val="ConsPlusTitle"/>
        <w:jc w:val="center"/>
      </w:pPr>
      <w:r>
        <w:t>предоставления Услуги или отказа в предоставлении Услуги</w:t>
      </w:r>
    </w:p>
    <w:p w:rsidR="00CD5A8B" w:rsidRDefault="00CD5A8B">
      <w:pPr>
        <w:pStyle w:val="ConsPlusNormal"/>
        <w:jc w:val="both"/>
      </w:pPr>
    </w:p>
    <w:p w:rsidR="00CD5A8B" w:rsidRDefault="00CD5A8B">
      <w:pPr>
        <w:pStyle w:val="ConsPlusNormal"/>
        <w:ind w:firstLine="540"/>
        <w:jc w:val="both"/>
      </w:pPr>
      <w:r>
        <w:t>2.6.1. Приостановление предоставления Услуги действующим законодательством не предусмотрено.</w:t>
      </w:r>
    </w:p>
    <w:p w:rsidR="00CD5A8B" w:rsidRDefault="00CD5A8B">
      <w:pPr>
        <w:pStyle w:val="ConsPlusNormal"/>
        <w:spacing w:before="220"/>
        <w:ind w:firstLine="540"/>
        <w:jc w:val="both"/>
      </w:pPr>
      <w:r>
        <w:t>2.6.2. Исчерпывающий перечень оснований для отказа в предоставлении Услуги в случае обращения заявителя за получением разрешения на ввод объекта в эксплуатацию:</w:t>
      </w:r>
    </w:p>
    <w:p w:rsidR="00CD5A8B" w:rsidRDefault="00CD5A8B">
      <w:pPr>
        <w:pStyle w:val="ConsPlusNormal"/>
        <w:spacing w:before="220"/>
        <w:ind w:firstLine="540"/>
        <w:jc w:val="both"/>
      </w:pPr>
      <w:r>
        <w:t>1) несоответствие категории заявителя установленному кругу лиц (застройщик либо его представитель);</w:t>
      </w:r>
    </w:p>
    <w:p w:rsidR="00CD5A8B" w:rsidRDefault="00CD5A8B">
      <w:pPr>
        <w:pStyle w:val="ConsPlusNormal"/>
        <w:spacing w:before="220"/>
        <w:ind w:firstLine="540"/>
        <w:jc w:val="both"/>
      </w:pPr>
      <w:r>
        <w:t xml:space="preserve">2) отсутствие документов, указанных в </w:t>
      </w:r>
      <w:hyperlink r:id="rId20">
        <w:r>
          <w:rPr>
            <w:color w:val="0000FF"/>
          </w:rPr>
          <w:t>частях 3</w:t>
        </w:r>
      </w:hyperlink>
      <w:r>
        <w:t xml:space="preserve"> и </w:t>
      </w:r>
      <w:hyperlink r:id="rId21">
        <w:r>
          <w:rPr>
            <w:color w:val="0000FF"/>
          </w:rPr>
          <w:t>4 статьи 55</w:t>
        </w:r>
      </w:hyperlink>
      <w:r>
        <w:t xml:space="preserve"> ГрК РФ;</w:t>
      </w:r>
    </w:p>
    <w:p w:rsidR="00CD5A8B" w:rsidRDefault="00CD5A8B">
      <w:pPr>
        <w:pStyle w:val="ConsPlusNormal"/>
        <w:spacing w:before="220"/>
        <w:ind w:firstLine="540"/>
        <w:jc w:val="both"/>
      </w:pPr>
      <w:r>
        <w:t>3)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CD5A8B" w:rsidRDefault="00CD5A8B">
      <w:pPr>
        <w:pStyle w:val="ConsPlusNormal"/>
        <w:spacing w:before="220"/>
        <w:ind w:firstLine="540"/>
        <w:jc w:val="both"/>
      </w:pPr>
      <w:r>
        <w:t xml:space="preserve">4) 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w:t>
      </w:r>
      <w:hyperlink r:id="rId22">
        <w:r>
          <w:rPr>
            <w:color w:val="0000FF"/>
          </w:rPr>
          <w:t>частью 6.2 статьи 55</w:t>
        </w:r>
      </w:hyperlink>
      <w:r>
        <w:t xml:space="preserve"> ГрК РФ;</w:t>
      </w:r>
    </w:p>
    <w:p w:rsidR="00CD5A8B" w:rsidRDefault="00CD5A8B">
      <w:pPr>
        <w:pStyle w:val="ConsPlusNormal"/>
        <w:spacing w:before="220"/>
        <w:ind w:firstLine="540"/>
        <w:jc w:val="both"/>
      </w:pPr>
      <w:r>
        <w:t>5) 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частью 6.2 статьи 55 ГрК РФ;</w:t>
      </w:r>
    </w:p>
    <w:p w:rsidR="00CD5A8B" w:rsidRDefault="00CD5A8B">
      <w:pPr>
        <w:pStyle w:val="ConsPlusNormal"/>
        <w:spacing w:before="220"/>
        <w:ind w:firstLine="540"/>
        <w:jc w:val="both"/>
      </w:pPr>
      <w:r>
        <w:t xml:space="preserve">6)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23">
        <w:r>
          <w:rPr>
            <w:color w:val="0000FF"/>
          </w:rPr>
          <w:t>пунктом 9 части 7 статьи 51</w:t>
        </w:r>
      </w:hyperlink>
      <w:r>
        <w:t xml:space="preserve"> ГрК РФ,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CD5A8B" w:rsidRDefault="00CD5A8B">
      <w:pPr>
        <w:pStyle w:val="ConsPlusNormal"/>
        <w:spacing w:before="220"/>
        <w:ind w:firstLine="540"/>
        <w:jc w:val="both"/>
      </w:pPr>
      <w:r>
        <w:t>Различие данных о площади объекта капитального строительства, указанной в техническом плане такого объекта, не более чем на пять процентов по отношению к данным о площади такого объекта капитального строительства, указанной в проектной документации и (или) разрешении на строительство, не является основанием для отказа в выдаче разрешения на ввод объекта в эксплуатацию при условии соответствия указанных в техническом плане количества этажей, помещений (при наличии) и машино-мест (при наличии) проектной документации и (или) разрешению на строительство.</w:t>
      </w:r>
    </w:p>
    <w:p w:rsidR="00CD5A8B" w:rsidRDefault="00CD5A8B">
      <w:pPr>
        <w:pStyle w:val="ConsPlusNormal"/>
        <w:spacing w:before="220"/>
        <w:ind w:firstLine="540"/>
        <w:jc w:val="both"/>
      </w:pPr>
      <w:r>
        <w:t>2.6.3. Исчерпывающий перечень оснований для отказа в предоставлении Услуги в случае обращения заявителя за внесением изменений в ранее выданное разрешение на ввод объекта в эксплуатацию:</w:t>
      </w:r>
    </w:p>
    <w:p w:rsidR="00CD5A8B" w:rsidRDefault="00CD5A8B">
      <w:pPr>
        <w:pStyle w:val="ConsPlusNormal"/>
        <w:spacing w:before="220"/>
        <w:ind w:firstLine="540"/>
        <w:jc w:val="both"/>
      </w:pPr>
      <w:r>
        <w:t>1) несоответствие категории заявителя установленному кругу лиц (застройщик либо его представитель);</w:t>
      </w:r>
    </w:p>
    <w:p w:rsidR="00CD5A8B" w:rsidRDefault="00CD5A8B">
      <w:pPr>
        <w:pStyle w:val="ConsPlusNormal"/>
        <w:spacing w:before="220"/>
        <w:ind w:firstLine="540"/>
        <w:jc w:val="both"/>
      </w:pPr>
      <w:r>
        <w:t xml:space="preserve">2) отсутствие необходимых для предоставления Услуги документов: технического плана и иных документов, предусмотренных </w:t>
      </w:r>
      <w:hyperlink w:anchor="P88">
        <w:r>
          <w:rPr>
            <w:color w:val="0000FF"/>
          </w:rPr>
          <w:t>пунктом 2.4</w:t>
        </w:r>
      </w:hyperlink>
      <w:r>
        <w:t xml:space="preserve">, в случае внесения в них изменений в связи с подготовкой технического плана объекта капитального строительства в соответствии с </w:t>
      </w:r>
      <w:hyperlink r:id="rId24">
        <w:r>
          <w:rPr>
            <w:color w:val="0000FF"/>
          </w:rPr>
          <w:t>частью 5.1 статьи 55</w:t>
        </w:r>
      </w:hyperlink>
      <w:r>
        <w:t xml:space="preserve"> ГрК РФ;</w:t>
      </w:r>
    </w:p>
    <w:p w:rsidR="00CD5A8B" w:rsidRDefault="00CD5A8B">
      <w:pPr>
        <w:pStyle w:val="ConsPlusNormal"/>
        <w:spacing w:before="220"/>
        <w:ind w:firstLine="540"/>
        <w:jc w:val="both"/>
      </w:pPr>
      <w:r>
        <w:t>3)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CD5A8B" w:rsidRDefault="00CD5A8B">
      <w:pPr>
        <w:pStyle w:val="ConsPlusNormal"/>
        <w:spacing w:before="220"/>
        <w:ind w:firstLine="540"/>
        <w:jc w:val="both"/>
      </w:pPr>
      <w:r>
        <w:t xml:space="preserve">4) 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w:t>
      </w:r>
      <w:hyperlink r:id="rId25">
        <w:r>
          <w:rPr>
            <w:color w:val="0000FF"/>
          </w:rPr>
          <w:t>частью 6.2 статьи 55</w:t>
        </w:r>
      </w:hyperlink>
      <w:r>
        <w:t xml:space="preserve"> ГрК РФ;</w:t>
      </w:r>
    </w:p>
    <w:p w:rsidR="00CD5A8B" w:rsidRDefault="00CD5A8B">
      <w:pPr>
        <w:pStyle w:val="ConsPlusNormal"/>
        <w:spacing w:before="220"/>
        <w:ind w:firstLine="540"/>
        <w:jc w:val="both"/>
      </w:pPr>
      <w:r>
        <w:t>5) 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частью 6.2 статьи 55 ГрК РФ;</w:t>
      </w:r>
    </w:p>
    <w:p w:rsidR="00CD5A8B" w:rsidRDefault="00CD5A8B">
      <w:pPr>
        <w:pStyle w:val="ConsPlusNormal"/>
        <w:spacing w:before="220"/>
        <w:ind w:firstLine="540"/>
        <w:jc w:val="both"/>
      </w:pPr>
      <w:r>
        <w:t xml:space="preserve">6)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26">
        <w:r>
          <w:rPr>
            <w:color w:val="0000FF"/>
          </w:rPr>
          <w:t>пунктом 9 части 7 статьи 51</w:t>
        </w:r>
      </w:hyperlink>
      <w:r>
        <w:t xml:space="preserve"> ГрК РФ,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CD5A8B" w:rsidRDefault="00CD5A8B">
      <w:pPr>
        <w:pStyle w:val="ConsPlusNormal"/>
        <w:spacing w:before="220"/>
        <w:ind w:firstLine="540"/>
        <w:jc w:val="both"/>
      </w:pPr>
      <w:r>
        <w:t>7) отсутствие в заявлении о внесении изменений в разрешение на ввод объекта в эксплуатацию реквизитов ранее выданного разрешения на ввод объекта в эксплуатацию.</w:t>
      </w:r>
    </w:p>
    <w:p w:rsidR="00CD5A8B" w:rsidRDefault="00CD5A8B">
      <w:pPr>
        <w:pStyle w:val="ConsPlusNormal"/>
        <w:spacing w:before="220"/>
        <w:ind w:firstLine="540"/>
        <w:jc w:val="both"/>
      </w:pPr>
      <w:r>
        <w:t>2.6.4. Исчерпывающий перечень оснований для отказа в предоставлении Услуги в случае обращения заявителя за получением повторного экземпляра (дубликата) разрешения на ввод объекта в эксплуатацию:</w:t>
      </w:r>
    </w:p>
    <w:p w:rsidR="00CD5A8B" w:rsidRDefault="00CD5A8B">
      <w:pPr>
        <w:pStyle w:val="ConsPlusNormal"/>
        <w:spacing w:before="220"/>
        <w:ind w:firstLine="540"/>
        <w:jc w:val="both"/>
      </w:pPr>
      <w:r>
        <w:t>1) несоответствие категории заявителя установленному кругу лиц (застройщик либо его представитель).</w:t>
      </w:r>
    </w:p>
    <w:p w:rsidR="00CD5A8B" w:rsidRDefault="00CD5A8B">
      <w:pPr>
        <w:pStyle w:val="ConsPlusNormal"/>
        <w:spacing w:before="220"/>
        <w:ind w:firstLine="540"/>
        <w:jc w:val="both"/>
      </w:pPr>
      <w:r>
        <w:t>2.6.5. Исчерпывающий перечень оснований для отказа в предоставлении Услуги в случае обращения заявителя за исправлением технической(-их) ошибки(-ок) в разрешении на ввод объекта в эксплуатацию:</w:t>
      </w:r>
    </w:p>
    <w:p w:rsidR="00CD5A8B" w:rsidRDefault="00CD5A8B">
      <w:pPr>
        <w:pStyle w:val="ConsPlusNormal"/>
        <w:spacing w:before="220"/>
        <w:ind w:firstLine="540"/>
        <w:jc w:val="both"/>
      </w:pPr>
      <w:r>
        <w:t>1) несоответствие категории заявителя установленному кругу лиц (застройщик либо его представитель);</w:t>
      </w:r>
    </w:p>
    <w:p w:rsidR="00CD5A8B" w:rsidRDefault="00CD5A8B">
      <w:pPr>
        <w:pStyle w:val="ConsPlusNormal"/>
        <w:spacing w:before="220"/>
        <w:ind w:firstLine="540"/>
        <w:jc w:val="both"/>
      </w:pPr>
      <w:r>
        <w:t>2) отсутствие факта допущения технической ошибки(-ок) в разрешении на ввод объекта в эксплуатацию.</w:t>
      </w:r>
    </w:p>
    <w:p w:rsidR="00CD5A8B" w:rsidRDefault="00CD5A8B">
      <w:pPr>
        <w:pStyle w:val="ConsPlusNormal"/>
        <w:jc w:val="both"/>
      </w:pPr>
    </w:p>
    <w:p w:rsidR="00CD5A8B" w:rsidRDefault="00CD5A8B">
      <w:pPr>
        <w:pStyle w:val="ConsPlusTitle"/>
        <w:jc w:val="center"/>
        <w:outlineLvl w:val="2"/>
      </w:pPr>
      <w:r>
        <w:t>2.7. Размер платы, взимаемой с заявителя при</w:t>
      </w:r>
    </w:p>
    <w:p w:rsidR="00CD5A8B" w:rsidRDefault="00CD5A8B">
      <w:pPr>
        <w:pStyle w:val="ConsPlusTitle"/>
        <w:jc w:val="center"/>
      </w:pPr>
      <w:r>
        <w:t>предоставлении Услуги, и способы ее взимания</w:t>
      </w:r>
    </w:p>
    <w:p w:rsidR="00CD5A8B" w:rsidRDefault="00CD5A8B">
      <w:pPr>
        <w:pStyle w:val="ConsPlusNormal"/>
        <w:jc w:val="both"/>
      </w:pPr>
    </w:p>
    <w:p w:rsidR="00CD5A8B" w:rsidRDefault="00CD5A8B">
      <w:pPr>
        <w:pStyle w:val="ConsPlusNormal"/>
        <w:ind w:firstLine="540"/>
        <w:jc w:val="both"/>
      </w:pPr>
      <w:r>
        <w:t>2.7.1. Услуга предоставляется на безвозмездной основе.</w:t>
      </w:r>
    </w:p>
    <w:p w:rsidR="00CD5A8B" w:rsidRDefault="00CD5A8B">
      <w:pPr>
        <w:pStyle w:val="ConsPlusNormal"/>
        <w:jc w:val="both"/>
      </w:pPr>
    </w:p>
    <w:p w:rsidR="00CD5A8B" w:rsidRDefault="00CD5A8B">
      <w:pPr>
        <w:pStyle w:val="ConsPlusTitle"/>
        <w:jc w:val="center"/>
        <w:outlineLvl w:val="2"/>
      </w:pPr>
      <w:r>
        <w:t>2.8. Максимальный срок ожидания в очереди при подаче запроса</w:t>
      </w:r>
    </w:p>
    <w:p w:rsidR="00CD5A8B" w:rsidRDefault="00CD5A8B">
      <w:pPr>
        <w:pStyle w:val="ConsPlusTitle"/>
        <w:jc w:val="center"/>
      </w:pPr>
      <w:r>
        <w:t>о предоставлении Услуги и при получении результата</w:t>
      </w:r>
    </w:p>
    <w:p w:rsidR="00CD5A8B" w:rsidRDefault="00CD5A8B">
      <w:pPr>
        <w:pStyle w:val="ConsPlusTitle"/>
        <w:jc w:val="center"/>
      </w:pPr>
      <w:r>
        <w:t>предоставления Услуги</w:t>
      </w:r>
    </w:p>
    <w:p w:rsidR="00CD5A8B" w:rsidRDefault="00CD5A8B">
      <w:pPr>
        <w:pStyle w:val="ConsPlusNormal"/>
        <w:jc w:val="both"/>
      </w:pPr>
    </w:p>
    <w:p w:rsidR="00CD5A8B" w:rsidRDefault="00CD5A8B">
      <w:pPr>
        <w:pStyle w:val="ConsPlusNormal"/>
        <w:ind w:firstLine="540"/>
        <w:jc w:val="both"/>
      </w:pPr>
      <w:r>
        <w:t>2.8.1. Срок ожидания в очереди при подаче запроса о предоставлении Услуги при получении результата предоставления Услуги не должен превышать 15 минут.</w:t>
      </w:r>
    </w:p>
    <w:p w:rsidR="00CD5A8B" w:rsidRDefault="00CD5A8B">
      <w:pPr>
        <w:pStyle w:val="ConsPlusNormal"/>
        <w:jc w:val="both"/>
      </w:pPr>
    </w:p>
    <w:p w:rsidR="00CD5A8B" w:rsidRDefault="00CD5A8B">
      <w:pPr>
        <w:pStyle w:val="ConsPlusTitle"/>
        <w:jc w:val="center"/>
        <w:outlineLvl w:val="2"/>
      </w:pPr>
      <w:r>
        <w:t>2.9. Срок регистрации запроса заявителя</w:t>
      </w:r>
    </w:p>
    <w:p w:rsidR="00CD5A8B" w:rsidRDefault="00CD5A8B">
      <w:pPr>
        <w:pStyle w:val="ConsPlusTitle"/>
        <w:jc w:val="center"/>
      </w:pPr>
      <w:r>
        <w:t>о предоставлении Услуги</w:t>
      </w:r>
    </w:p>
    <w:p w:rsidR="00CD5A8B" w:rsidRDefault="00CD5A8B">
      <w:pPr>
        <w:pStyle w:val="ConsPlusNormal"/>
        <w:jc w:val="both"/>
      </w:pPr>
    </w:p>
    <w:p w:rsidR="00CD5A8B" w:rsidRDefault="00CD5A8B">
      <w:pPr>
        <w:pStyle w:val="ConsPlusNormal"/>
        <w:ind w:firstLine="540"/>
        <w:jc w:val="both"/>
      </w:pPr>
      <w:r>
        <w:t>2.9.1. Регистрация заявления на оказание Услуги осуществляется в день подачи документов, если заявление и документы поданы в электронной форме через ЕПГУ (РПГУ) до 16 часов рабочего дня.</w:t>
      </w:r>
    </w:p>
    <w:p w:rsidR="00CD5A8B" w:rsidRDefault="00CD5A8B">
      <w:pPr>
        <w:pStyle w:val="ConsPlusNormal"/>
        <w:spacing w:before="220"/>
        <w:ind w:firstLine="540"/>
        <w:jc w:val="both"/>
      </w:pPr>
      <w:r>
        <w:t>Заявление и документы, поданные через ЕПГУ (РПГУ) после 16 часов рабочего дня либо в нерабочий день, регистрируются в Управлении на следующий рабочий день.</w:t>
      </w:r>
    </w:p>
    <w:p w:rsidR="00CD5A8B" w:rsidRDefault="00CD5A8B">
      <w:pPr>
        <w:pStyle w:val="ConsPlusNormal"/>
        <w:jc w:val="both"/>
      </w:pPr>
    </w:p>
    <w:p w:rsidR="00CD5A8B" w:rsidRDefault="00CD5A8B">
      <w:pPr>
        <w:pStyle w:val="ConsPlusTitle"/>
        <w:jc w:val="center"/>
        <w:outlineLvl w:val="2"/>
      </w:pPr>
      <w:r>
        <w:t>2.10. Иные требования к предоставлению Услуги</w:t>
      </w:r>
    </w:p>
    <w:p w:rsidR="00CD5A8B" w:rsidRDefault="00CD5A8B">
      <w:pPr>
        <w:pStyle w:val="ConsPlusNormal"/>
        <w:jc w:val="both"/>
      </w:pPr>
    </w:p>
    <w:p w:rsidR="00CD5A8B" w:rsidRDefault="00CD5A8B">
      <w:pPr>
        <w:pStyle w:val="ConsPlusNormal"/>
        <w:ind w:firstLine="540"/>
        <w:jc w:val="both"/>
      </w:pPr>
      <w:r>
        <w:t xml:space="preserve">2.10.1. Заявителям обеспечивается возможность подачи заявления и прилагаемых документов в форме электронных документов посредством ЕПГУ/РПГУ. В этом случае заявитель или его представитель авторизуется на ЕПГУ/РПГУ посредством подтвержденной учетной записи в ЕСИА, заполняет заявление о предоставлении Услуги с использованием интерактивной формы в электронном виде. Заполненное заявление о предоставлении Услуги отправляется заявителем вместе с прикрепленными электронными образами документов, необходимыми для предоставления Услуги, в орган, предоставляющий Услугу. При подаче заявления посредством ЕПГУ/РПГУ заявление о предоставлении Услуги считается подписанным простой электронной подписью заявителя, представителя, уполномоченного на подписание заявления. Результаты предоставления Услуги, указанные в </w:t>
      </w:r>
      <w:hyperlink w:anchor="P64">
        <w:r>
          <w:rPr>
            <w:color w:val="0000FF"/>
          </w:rPr>
          <w:t>пункте 2.1.1</w:t>
        </w:r>
      </w:hyperlink>
      <w:r>
        <w:t xml:space="preserve"> настоящего временного порядка, направляются заявителю, представителю в личный кабинет на ЕПГУ/РПГУ в форме электронного документа, подписанного усиленной квалифицированной электронной подписью уполномоченного должностного лица органа, предоставляющего Услугу, в случае направления заявления посредством ЕПГУ/РПГУ.</w:t>
      </w:r>
    </w:p>
    <w:p w:rsidR="00CD5A8B" w:rsidRDefault="00CD5A8B">
      <w:pPr>
        <w:pStyle w:val="ConsPlusNormal"/>
        <w:jc w:val="both"/>
      </w:pPr>
    </w:p>
    <w:p w:rsidR="00CD5A8B" w:rsidRDefault="00CD5A8B">
      <w:pPr>
        <w:pStyle w:val="ConsPlusTitle"/>
        <w:jc w:val="center"/>
        <w:outlineLvl w:val="1"/>
      </w:pPr>
      <w:r>
        <w:t>III. Порядок предоставления Услуги</w:t>
      </w:r>
    </w:p>
    <w:p w:rsidR="00CD5A8B" w:rsidRDefault="00CD5A8B">
      <w:pPr>
        <w:pStyle w:val="ConsPlusNormal"/>
        <w:jc w:val="both"/>
      </w:pPr>
    </w:p>
    <w:p w:rsidR="00CD5A8B" w:rsidRDefault="00CD5A8B">
      <w:pPr>
        <w:pStyle w:val="ConsPlusNormal"/>
        <w:ind w:firstLine="540"/>
        <w:jc w:val="both"/>
      </w:pPr>
      <w:r>
        <w:t>Предоставление Услуги включает в себя последовательность следующих административных процедур:</w:t>
      </w:r>
    </w:p>
    <w:p w:rsidR="00CD5A8B" w:rsidRDefault="00CD5A8B">
      <w:pPr>
        <w:pStyle w:val="ConsPlusNormal"/>
        <w:spacing w:before="220"/>
        <w:ind w:firstLine="540"/>
        <w:jc w:val="both"/>
      </w:pPr>
      <w:r>
        <w:t>1) прием (получение) и регистрация запроса и иных документов, необходимых для предоставления Услуги;</w:t>
      </w:r>
    </w:p>
    <w:p w:rsidR="00CD5A8B" w:rsidRDefault="00CD5A8B">
      <w:pPr>
        <w:pStyle w:val="ConsPlusNormal"/>
        <w:spacing w:before="220"/>
        <w:ind w:firstLine="540"/>
        <w:jc w:val="both"/>
      </w:pPr>
      <w:r>
        <w:t>2) межведомственное информационное взаимодействие;</w:t>
      </w:r>
    </w:p>
    <w:p w:rsidR="00CD5A8B" w:rsidRDefault="00CD5A8B">
      <w:pPr>
        <w:pStyle w:val="ConsPlusNormal"/>
        <w:spacing w:before="220"/>
        <w:ind w:firstLine="540"/>
        <w:jc w:val="both"/>
      </w:pPr>
      <w:r>
        <w:t>3) принятие решения о предоставлении (об отказе в предоставлении) Услуги;</w:t>
      </w:r>
    </w:p>
    <w:p w:rsidR="00CD5A8B" w:rsidRDefault="00CD5A8B">
      <w:pPr>
        <w:pStyle w:val="ConsPlusNormal"/>
        <w:spacing w:before="220"/>
        <w:ind w:firstLine="540"/>
        <w:jc w:val="both"/>
      </w:pPr>
      <w:r>
        <w:t>4) предоставление результата Услуги.</w:t>
      </w:r>
    </w:p>
    <w:p w:rsidR="00CD5A8B" w:rsidRDefault="00CD5A8B">
      <w:pPr>
        <w:pStyle w:val="ConsPlusNormal"/>
        <w:jc w:val="both"/>
      </w:pPr>
    </w:p>
    <w:p w:rsidR="00CD5A8B" w:rsidRDefault="00CD5A8B">
      <w:pPr>
        <w:pStyle w:val="ConsPlusTitle"/>
        <w:jc w:val="center"/>
        <w:outlineLvl w:val="2"/>
      </w:pPr>
      <w:r>
        <w:t>3.1. Прием запроса и документов и (или) информации,</w:t>
      </w:r>
    </w:p>
    <w:p w:rsidR="00CD5A8B" w:rsidRDefault="00CD5A8B">
      <w:pPr>
        <w:pStyle w:val="ConsPlusTitle"/>
        <w:jc w:val="center"/>
      </w:pPr>
      <w:r>
        <w:t>необходимых для предоставления Услуги</w:t>
      </w:r>
    </w:p>
    <w:p w:rsidR="00CD5A8B" w:rsidRDefault="00CD5A8B">
      <w:pPr>
        <w:pStyle w:val="ConsPlusNormal"/>
        <w:jc w:val="both"/>
      </w:pPr>
    </w:p>
    <w:p w:rsidR="00CD5A8B" w:rsidRDefault="00CD5A8B">
      <w:pPr>
        <w:pStyle w:val="ConsPlusNormal"/>
        <w:ind w:firstLine="540"/>
        <w:jc w:val="both"/>
      </w:pPr>
      <w:r>
        <w:t>3.1.1. Административная процедура "Прием запроса и документов и (или) информации" включает в себя следующие административные действия:</w:t>
      </w:r>
    </w:p>
    <w:p w:rsidR="00CD5A8B" w:rsidRDefault="00CD5A8B">
      <w:pPr>
        <w:pStyle w:val="ConsPlusNormal"/>
        <w:spacing w:before="220"/>
        <w:ind w:firstLine="540"/>
        <w:jc w:val="both"/>
      </w:pPr>
      <w:r>
        <w:t>- контроль комплектности предоставленных документов;</w:t>
      </w:r>
    </w:p>
    <w:p w:rsidR="00CD5A8B" w:rsidRDefault="00CD5A8B">
      <w:pPr>
        <w:pStyle w:val="ConsPlusNormal"/>
        <w:spacing w:before="220"/>
        <w:ind w:firstLine="540"/>
        <w:jc w:val="both"/>
      </w:pPr>
      <w:r>
        <w:t>- подтверждение полномочий представителя заявителя;</w:t>
      </w:r>
    </w:p>
    <w:p w:rsidR="00CD5A8B" w:rsidRDefault="00CD5A8B">
      <w:pPr>
        <w:pStyle w:val="ConsPlusNormal"/>
        <w:spacing w:before="220"/>
        <w:ind w:firstLine="540"/>
        <w:jc w:val="both"/>
      </w:pPr>
      <w:r>
        <w:t>- регистрация заявления;</w:t>
      </w:r>
    </w:p>
    <w:p w:rsidR="00CD5A8B" w:rsidRDefault="00CD5A8B">
      <w:pPr>
        <w:pStyle w:val="ConsPlusNormal"/>
        <w:spacing w:before="220"/>
        <w:ind w:firstLine="540"/>
        <w:jc w:val="both"/>
      </w:pPr>
      <w:r>
        <w:t>- принятие решения об отказе в приеме документов.</w:t>
      </w:r>
    </w:p>
    <w:p w:rsidR="00CD5A8B" w:rsidRDefault="00CD5A8B">
      <w:pPr>
        <w:pStyle w:val="ConsPlusNormal"/>
        <w:spacing w:before="220"/>
        <w:ind w:firstLine="540"/>
        <w:jc w:val="both"/>
      </w:pPr>
      <w:r>
        <w:t>3.1.2. Основанием для начала административной процедуры является поступление в ведомственную информационную систему (далее - ВИС) посредством ЕПГУ, РПГУ заявления и документов, необходимых для предоставления Услуги в электронной форме.</w:t>
      </w:r>
    </w:p>
    <w:p w:rsidR="00CD5A8B" w:rsidRDefault="00CD5A8B">
      <w:pPr>
        <w:pStyle w:val="ConsPlusNormal"/>
        <w:spacing w:before="220"/>
        <w:ind w:firstLine="540"/>
        <w:jc w:val="both"/>
      </w:pPr>
      <w:r>
        <w:t xml:space="preserve">3.1.3. В заявлении о предоставлении Услуги необходимо указывать сведения, предусмотренные </w:t>
      </w:r>
      <w:hyperlink w:anchor="P109">
        <w:r>
          <w:rPr>
            <w:color w:val="0000FF"/>
          </w:rPr>
          <w:t>п. 2.4.4</w:t>
        </w:r>
      </w:hyperlink>
      <w:r>
        <w:t xml:space="preserve"> настоящего временного порядка.</w:t>
      </w:r>
    </w:p>
    <w:p w:rsidR="00CD5A8B" w:rsidRDefault="00CD5A8B">
      <w:pPr>
        <w:pStyle w:val="ConsPlusNormal"/>
        <w:spacing w:before="220"/>
        <w:ind w:firstLine="540"/>
        <w:jc w:val="both"/>
      </w:pPr>
      <w:bookmarkStart w:id="7" w:name="P243"/>
      <w:bookmarkEnd w:id="7"/>
      <w:r>
        <w:t>3.1.4. Наименование документов (категорий документов), необходимых для предоставления Услуги в соответствии с нормативными правовыми актами и обязательных для представления заявителями при обращении заявителя в целях получения разрешения на ввод объекта в эксплуатацию (реконструкцию):</w:t>
      </w:r>
    </w:p>
    <w:p w:rsidR="00CD5A8B" w:rsidRDefault="00CD5A8B">
      <w:pPr>
        <w:pStyle w:val="ConsPlusNormal"/>
        <w:spacing w:before="220"/>
        <w:ind w:firstLine="540"/>
        <w:jc w:val="both"/>
      </w:pPr>
      <w:r>
        <w:t>1) запрос о предоставлении Услуги;</w:t>
      </w:r>
    </w:p>
    <w:p w:rsidR="00CD5A8B" w:rsidRDefault="00CD5A8B">
      <w:pPr>
        <w:pStyle w:val="ConsPlusNormal"/>
        <w:spacing w:before="220"/>
        <w:ind w:firstLine="540"/>
        <w:jc w:val="both"/>
      </w:pPr>
      <w:r>
        <w:t>2) документ, подтверждающий полномочия представителя заявителя действовать от имени заявителя;</w:t>
      </w:r>
    </w:p>
    <w:p w:rsidR="00CD5A8B" w:rsidRDefault="00CD5A8B">
      <w:pPr>
        <w:pStyle w:val="ConsPlusNormal"/>
        <w:spacing w:before="220"/>
        <w:ind w:firstLine="540"/>
        <w:jc w:val="both"/>
      </w:pPr>
      <w:r>
        <w:t>3) правоустанавливающие документы на земельный участок, в том числе соглашение об установлении сервитута, решение об установлении публичного сервитута (в случае, если необходимые документы и сведения о правах на земельный участок отсутствуют в ЕГРН, а также в случае отсутствия указанных документов и сведений в органах исполнительной власти субъекта Российской Федерации, органах местного самоуправления, уполномоченных на управление и распоряжение земельными участками, находящимися в государственной, муниципальной собственности, а также государственная собственность на которые не разграничена);</w:t>
      </w:r>
    </w:p>
    <w:p w:rsidR="00CD5A8B" w:rsidRDefault="00CD5A8B">
      <w:pPr>
        <w:pStyle w:val="ConsPlusNormal"/>
        <w:spacing w:before="220"/>
        <w:ind w:firstLine="540"/>
        <w:jc w:val="both"/>
      </w:pPr>
      <w:r>
        <w:t>4) акт приемки объекта капитального строительства (в случае осуществления строительства, реконструкции на основании договора строительного подряда и объект капитального строительства не подлежал государственному строительному надзору);</w:t>
      </w:r>
    </w:p>
    <w:p w:rsidR="00CD5A8B" w:rsidRDefault="00CD5A8B">
      <w:pPr>
        <w:pStyle w:val="ConsPlusNormal"/>
        <w:spacing w:before="220"/>
        <w:ind w:firstLine="540"/>
        <w:jc w:val="both"/>
      </w:pPr>
      <w:r>
        <w:t>5) акт,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 в случае если проверка проводилась застройщиком);</w:t>
      </w:r>
    </w:p>
    <w:p w:rsidR="00CD5A8B" w:rsidRDefault="00CD5A8B">
      <w:pPr>
        <w:pStyle w:val="ConsPlusNormal"/>
        <w:spacing w:before="220"/>
        <w:ind w:firstLine="540"/>
        <w:jc w:val="both"/>
      </w:pPr>
      <w:r>
        <w:t>6) акт о подключении (технологическом присоединении) построенного, реконструированного объекта капитального строительства к сетям инженерно-технического обеспечения (в случае, если такое подключение (технологическое присоединение) этого объекта предусмотрено проектной документацией);</w:t>
      </w:r>
    </w:p>
    <w:p w:rsidR="00CD5A8B" w:rsidRDefault="00CD5A8B">
      <w:pPr>
        <w:pStyle w:val="ConsPlusNormal"/>
        <w:spacing w:before="220"/>
        <w:ind w:firstLine="540"/>
        <w:jc w:val="both"/>
      </w:pPr>
      <w:r>
        <w:t>7)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CD5A8B" w:rsidRDefault="00CD5A8B">
      <w:pPr>
        <w:pStyle w:val="ConsPlusNormal"/>
        <w:spacing w:before="220"/>
        <w:ind w:firstLine="540"/>
        <w:jc w:val="both"/>
      </w:pPr>
      <w:r>
        <w:t>8)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CD5A8B" w:rsidRDefault="00CD5A8B">
      <w:pPr>
        <w:pStyle w:val="ConsPlusNormal"/>
        <w:spacing w:before="220"/>
        <w:ind w:firstLine="540"/>
        <w:jc w:val="both"/>
      </w:pPr>
      <w:r>
        <w:t xml:space="preserve">9) технический план объекта капитального строительства, подготовленный в соответствии с Федеральным </w:t>
      </w:r>
      <w:hyperlink r:id="rId27">
        <w:r>
          <w:rPr>
            <w:color w:val="0000FF"/>
          </w:rPr>
          <w:t>законом</w:t>
        </w:r>
      </w:hyperlink>
      <w:r>
        <w:t xml:space="preserve"> от 13 июля 2015 года N 218-ФЗ "О государственной регистрации недвижимости";</w:t>
      </w:r>
    </w:p>
    <w:p w:rsidR="00CD5A8B" w:rsidRDefault="00CD5A8B">
      <w:pPr>
        <w:pStyle w:val="ConsPlusNormal"/>
        <w:spacing w:before="220"/>
        <w:ind w:firstLine="540"/>
        <w:jc w:val="both"/>
      </w:pPr>
      <w:r>
        <w:t>10) договор или договоры, заключенные между застройщиком и иным лицом (иными лицами), в случае если обязанность по финансированию строительства или реконструкции здания, сооружения возложена на иное лицо (иных лиц), и предусматривающие возникновение права собственности застройщика и (или) иного лица (иных лиц) на построенные, реконструированные здание, сооружение или на все расположенные в таком здании, сооружении помещения, машино-места, а также документы, подтверждающие исполнение застройщиком и иным лицом (иными лицами) обязательств по указанным договорам и содержащие согласие указанного лица (указанных лиц) на осуществление государственной регистрации права собственности указанного лица (указанных лиц) на указанные объекты.</w:t>
      </w:r>
    </w:p>
    <w:p w:rsidR="00CD5A8B" w:rsidRDefault="00CD5A8B">
      <w:pPr>
        <w:pStyle w:val="ConsPlusNormal"/>
        <w:spacing w:before="220"/>
        <w:ind w:firstLine="540"/>
        <w:jc w:val="both"/>
      </w:pPr>
      <w:bookmarkStart w:id="8" w:name="P254"/>
      <w:bookmarkEnd w:id="8"/>
      <w:r>
        <w:t>3.1.5. Наименование документов (категорий документов), необходимых для предоставления Услуги в соответствии с нормативными правовыми актами и представляемых заявителями по собственной инициативе при обращении заявителя в целях получения разрешения на ввод объекта в эксплуатацию:</w:t>
      </w:r>
    </w:p>
    <w:p w:rsidR="00CD5A8B" w:rsidRDefault="00CD5A8B">
      <w:pPr>
        <w:pStyle w:val="ConsPlusNormal"/>
        <w:spacing w:before="220"/>
        <w:ind w:firstLine="540"/>
        <w:jc w:val="both"/>
      </w:pPr>
      <w: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CD5A8B" w:rsidRDefault="00CD5A8B">
      <w:pPr>
        <w:pStyle w:val="ConsPlusNormal"/>
        <w:spacing w:before="220"/>
        <w:ind w:firstLine="540"/>
        <w:jc w:val="both"/>
      </w:pPr>
      <w: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CD5A8B" w:rsidRDefault="00CD5A8B">
      <w:pPr>
        <w:pStyle w:val="ConsPlusNormal"/>
        <w:spacing w:before="220"/>
        <w:ind w:firstLine="540"/>
        <w:jc w:val="both"/>
      </w:pPr>
      <w:r>
        <w:t>3) разрешение на строительство;</w:t>
      </w:r>
    </w:p>
    <w:p w:rsidR="00CD5A8B" w:rsidRDefault="00CD5A8B">
      <w:pPr>
        <w:pStyle w:val="ConsPlusNormal"/>
        <w:spacing w:before="220"/>
        <w:ind w:firstLine="540"/>
        <w:jc w:val="both"/>
      </w:pPr>
      <w:r>
        <w:t xml:space="preserve">4)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w:t>
      </w:r>
      <w:hyperlink r:id="rId28">
        <w:r>
          <w:rPr>
            <w:color w:val="0000FF"/>
          </w:rPr>
          <w:t>частью 1 статьи 54</w:t>
        </w:r>
      </w:hyperlink>
      <w:r>
        <w:t xml:space="preserve"> ГрК РФ) о соответствии построенного, реконструированного объекта капитального строительства указанным в </w:t>
      </w:r>
      <w:hyperlink r:id="rId29">
        <w:r>
          <w:rPr>
            <w:color w:val="0000FF"/>
          </w:rPr>
          <w:t>пункте 1 части 5 статьи 49</w:t>
        </w:r>
      </w:hyperlink>
      <w:r>
        <w:t xml:space="preserve"> ГрК РФ требованиям проектной документации (включая проектную документацию, в которой учтены изменения, внесенные в соответствии с </w:t>
      </w:r>
      <w:hyperlink r:id="rId30">
        <w:r>
          <w:rPr>
            <w:color w:val="0000FF"/>
          </w:rPr>
          <w:t>частями 3.8</w:t>
        </w:r>
      </w:hyperlink>
      <w:r>
        <w:t xml:space="preserve"> и </w:t>
      </w:r>
      <w:hyperlink r:id="rId31">
        <w:r>
          <w:rPr>
            <w:color w:val="0000FF"/>
          </w:rPr>
          <w:t>3.9 статьи 49</w:t>
        </w:r>
      </w:hyperlink>
      <w:r>
        <w:t xml:space="preserve"> ГрК РФ),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уполномоченного на осуществление федерального государственного экологического надзора федерального органа исполнительной власти, выдаваемое в случаях, предусмотренных </w:t>
      </w:r>
      <w:hyperlink r:id="rId32">
        <w:r>
          <w:rPr>
            <w:color w:val="0000FF"/>
          </w:rPr>
          <w:t>частью 7 статьи 54</w:t>
        </w:r>
      </w:hyperlink>
      <w:r>
        <w:t xml:space="preserve"> ГрК РФ;</w:t>
      </w:r>
    </w:p>
    <w:p w:rsidR="00CD5A8B" w:rsidRDefault="00CD5A8B">
      <w:pPr>
        <w:pStyle w:val="ConsPlusNormal"/>
        <w:spacing w:before="220"/>
        <w:ind w:firstLine="540"/>
        <w:jc w:val="both"/>
      </w:pPr>
      <w:r>
        <w:t xml:space="preserve">5)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w:t>
      </w:r>
      <w:hyperlink r:id="rId33">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CD5A8B" w:rsidRDefault="00CD5A8B">
      <w:pPr>
        <w:pStyle w:val="ConsPlusNormal"/>
        <w:spacing w:before="220"/>
        <w:ind w:firstLine="540"/>
        <w:jc w:val="both"/>
      </w:pPr>
      <w:r>
        <w:t xml:space="preserve">3.1.6. Документы, предусмотренные </w:t>
      </w:r>
      <w:hyperlink w:anchor="P243">
        <w:r>
          <w:rPr>
            <w:color w:val="0000FF"/>
          </w:rPr>
          <w:t>подпунктами 3.1.4</w:t>
        </w:r>
      </w:hyperlink>
      <w:r>
        <w:t xml:space="preserve"> и </w:t>
      </w:r>
      <w:hyperlink w:anchor="P254">
        <w:r>
          <w:rPr>
            <w:color w:val="0000FF"/>
          </w:rPr>
          <w:t>3.1.5 пункта 3.1 раздела III</w:t>
        </w:r>
      </w:hyperlink>
      <w:r>
        <w:t xml:space="preserve"> настоящего временного порядка, должны быть направлены в электронной форме.</w:t>
      </w:r>
    </w:p>
    <w:p w:rsidR="00CD5A8B" w:rsidRDefault="00CD5A8B">
      <w:pPr>
        <w:pStyle w:val="ConsPlusNormal"/>
        <w:spacing w:before="220"/>
        <w:ind w:firstLine="540"/>
        <w:jc w:val="both"/>
      </w:pPr>
      <w:r>
        <w:t xml:space="preserve">3.1.7. Установление личности заявителя (представителя заявителя) осуществляется посредством идентификации и аутентификации с использованием информационных технологий, предусмотренных </w:t>
      </w:r>
      <w:hyperlink r:id="rId34">
        <w:r>
          <w:rPr>
            <w:color w:val="0000FF"/>
          </w:rPr>
          <w:t>частью 18 статьи 14.1</w:t>
        </w:r>
      </w:hyperlink>
      <w:r>
        <w:t xml:space="preserve"> Федерального закона от 27.07.2006 N 149-ФЗ "Об информации, информационных технологиях и о защите информации" (использование указанного способа установления личности возможно после внедрения в МФЦ соответствующих информационных систем, обеспечивающих возможность реализации требований </w:t>
      </w:r>
      <w:hyperlink r:id="rId35">
        <w:r>
          <w:rPr>
            <w:color w:val="0000FF"/>
          </w:rPr>
          <w:t>подпункта 2.1 пункта 4 статьи 16</w:t>
        </w:r>
      </w:hyperlink>
      <w:r>
        <w:t xml:space="preserve"> Федерального закона от 27.07.2010 N 210-ФЗ).</w:t>
      </w:r>
    </w:p>
    <w:p w:rsidR="00CD5A8B" w:rsidRDefault="00CD5A8B">
      <w:pPr>
        <w:pStyle w:val="ConsPlusNormal"/>
        <w:spacing w:before="220"/>
        <w:ind w:firstLine="540"/>
        <w:jc w:val="both"/>
      </w:pPr>
      <w:r>
        <w:t>В случае направления заявления посредством ЕПГУ либо РПГУ сведения из документа, удостоверяющего личность заявителя, представителя, проверяются при подтверждении учетной записи в ЕСИА.</w:t>
      </w:r>
    </w:p>
    <w:p w:rsidR="00CD5A8B" w:rsidRDefault="00CD5A8B">
      <w:pPr>
        <w:pStyle w:val="ConsPlusNormal"/>
        <w:spacing w:before="220"/>
        <w:ind w:firstLine="540"/>
        <w:jc w:val="both"/>
      </w:pPr>
      <w:r>
        <w:t>3.1.8. Контроль комплектности предоставленных документов осуществляется путем проверки:</w:t>
      </w:r>
    </w:p>
    <w:p w:rsidR="00CD5A8B" w:rsidRDefault="00CD5A8B">
      <w:pPr>
        <w:pStyle w:val="ConsPlusNormal"/>
        <w:spacing w:before="220"/>
        <w:ind w:firstLine="540"/>
        <w:jc w:val="both"/>
      </w:pPr>
      <w:r>
        <w:t>- соответствия запроса о предоставлении Услуги полномочиям Управления по предоставлению Услуги;</w:t>
      </w:r>
    </w:p>
    <w:p w:rsidR="00CD5A8B" w:rsidRDefault="00CD5A8B">
      <w:pPr>
        <w:pStyle w:val="ConsPlusNormal"/>
        <w:spacing w:before="220"/>
        <w:ind w:firstLine="540"/>
        <w:jc w:val="both"/>
      </w:pPr>
      <w:r>
        <w:t>- полноты и правильности заполнения полей в форме заявления (уведомления) на ЕПГУ, РПГУ;</w:t>
      </w:r>
    </w:p>
    <w:p w:rsidR="00CD5A8B" w:rsidRDefault="00CD5A8B">
      <w:pPr>
        <w:pStyle w:val="ConsPlusNormal"/>
        <w:spacing w:before="220"/>
        <w:ind w:firstLine="540"/>
        <w:jc w:val="both"/>
      </w:pPr>
      <w:r>
        <w:t xml:space="preserve">- состава документов в соответствии с </w:t>
      </w:r>
      <w:hyperlink w:anchor="P88">
        <w:r>
          <w:rPr>
            <w:color w:val="0000FF"/>
          </w:rPr>
          <w:t>пунктом 2.4 раздела II</w:t>
        </w:r>
      </w:hyperlink>
      <w:r>
        <w:t xml:space="preserve"> настоящего временного порядка;</w:t>
      </w:r>
    </w:p>
    <w:p w:rsidR="00CD5A8B" w:rsidRDefault="00CD5A8B">
      <w:pPr>
        <w:pStyle w:val="ConsPlusNormal"/>
        <w:spacing w:before="220"/>
        <w:ind w:firstLine="540"/>
        <w:jc w:val="both"/>
      </w:pPr>
      <w:r>
        <w:t>- наличия в представленных документах подчисток и исправлений текста, не заверенных в порядке, установленном законодательством Российской Федерации;</w:t>
      </w:r>
    </w:p>
    <w:p w:rsidR="00CD5A8B" w:rsidRDefault="00CD5A8B">
      <w:pPr>
        <w:pStyle w:val="ConsPlusNormal"/>
        <w:spacing w:before="220"/>
        <w:ind w:firstLine="540"/>
        <w:jc w:val="both"/>
      </w:pPr>
      <w:r>
        <w:t>- наличия повреждений в представленных в электронном виде документах, не позволяющих в полном объеме использовать информацию и сведения, содержащиеся в них;</w:t>
      </w:r>
    </w:p>
    <w:p w:rsidR="00CD5A8B" w:rsidRDefault="00CD5A8B">
      <w:pPr>
        <w:pStyle w:val="ConsPlusNormal"/>
        <w:spacing w:before="220"/>
        <w:ind w:firstLine="540"/>
        <w:jc w:val="both"/>
      </w:pPr>
      <w:r>
        <w:t>- соответствия документов требованиям, учитывающим особенности предоставления услуги в электронной форме.</w:t>
      </w:r>
    </w:p>
    <w:p w:rsidR="00CD5A8B" w:rsidRDefault="00CD5A8B">
      <w:pPr>
        <w:pStyle w:val="ConsPlusNormal"/>
        <w:spacing w:before="220"/>
        <w:ind w:firstLine="540"/>
        <w:jc w:val="both"/>
      </w:pPr>
      <w:r>
        <w:t>3.1.9. Подтверждение полномочий представителя заявителя осуществляется путем проверки:</w:t>
      </w:r>
    </w:p>
    <w:p w:rsidR="00CD5A8B" w:rsidRDefault="00CD5A8B">
      <w:pPr>
        <w:pStyle w:val="ConsPlusNormal"/>
        <w:spacing w:before="220"/>
        <w:ind w:firstLine="540"/>
        <w:jc w:val="both"/>
      </w:pPr>
      <w:r>
        <w:t>- срока действия документа, удостоверяющего личность; документа, удостоверяющего полномочия представителя Заявителя, в случае обращения за предоставлением Услуги указанным лицом;</w:t>
      </w:r>
    </w:p>
    <w:p w:rsidR="00CD5A8B" w:rsidRDefault="00CD5A8B">
      <w:pPr>
        <w:pStyle w:val="ConsPlusNormal"/>
        <w:spacing w:before="220"/>
        <w:ind w:firstLine="540"/>
        <w:jc w:val="both"/>
      </w:pPr>
      <w:r>
        <w:t>- наличия в документе, подтверждающем полномочия представителя заявителя подчисток и исправлений текста, не заверенных в порядке, установленном законодательством Российской Федерации;</w:t>
      </w:r>
    </w:p>
    <w:p w:rsidR="00CD5A8B" w:rsidRDefault="00CD5A8B">
      <w:pPr>
        <w:pStyle w:val="ConsPlusNormal"/>
        <w:spacing w:before="220"/>
        <w:ind w:firstLine="540"/>
        <w:jc w:val="both"/>
      </w:pPr>
      <w:r>
        <w:t>- наличия в документе, подтверждающем полномочия представителя заявителя повреждений, не позволяющих в полном объеме использовать информацию и сведения, содержащиеся в нем;</w:t>
      </w:r>
    </w:p>
    <w:p w:rsidR="00CD5A8B" w:rsidRDefault="00CD5A8B">
      <w:pPr>
        <w:pStyle w:val="ConsPlusNormal"/>
        <w:spacing w:before="220"/>
        <w:ind w:firstLine="540"/>
        <w:jc w:val="both"/>
      </w:pPr>
      <w:r>
        <w:t>- соответствия документа, подтверждающего полномочия представителя заявителя требованиям, учитывающим особенности предоставления Услуги в электронной форме.</w:t>
      </w:r>
    </w:p>
    <w:p w:rsidR="00CD5A8B" w:rsidRDefault="00CD5A8B">
      <w:pPr>
        <w:pStyle w:val="ConsPlusNormal"/>
        <w:spacing w:before="220"/>
        <w:ind w:firstLine="540"/>
        <w:jc w:val="both"/>
      </w:pPr>
      <w:r>
        <w:t>3.1.10. Регистрация заявления осуществляется в ВИС при отсутствии оснований для отказа в приеме документов.</w:t>
      </w:r>
    </w:p>
    <w:p w:rsidR="00CD5A8B" w:rsidRDefault="00CD5A8B">
      <w:pPr>
        <w:pStyle w:val="ConsPlusNormal"/>
        <w:spacing w:before="220"/>
        <w:ind w:firstLine="540"/>
        <w:jc w:val="both"/>
      </w:pPr>
      <w:r>
        <w:t>3.1.11. Максимальный срок выполнения административной процедуры - 1 рабочий день. Заявление, поданное до 16:00 рабочего дня, регистрируется в день подачи. Заявление, поданное после 16:00 рабочего дня, либо в нерабочий день, регистрируется не позднее первого рабочего дня, следующего за днем его подачи.</w:t>
      </w:r>
    </w:p>
    <w:p w:rsidR="00CD5A8B" w:rsidRDefault="00CD5A8B">
      <w:pPr>
        <w:pStyle w:val="ConsPlusNormal"/>
        <w:spacing w:before="220"/>
        <w:ind w:firstLine="540"/>
        <w:jc w:val="both"/>
      </w:pPr>
      <w:r>
        <w:t>3.1.12. В приеме заявления о предоставлении Услуги участвуют:</w:t>
      </w:r>
    </w:p>
    <w:p w:rsidR="00CD5A8B" w:rsidRDefault="00CD5A8B">
      <w:pPr>
        <w:pStyle w:val="ConsPlusNormal"/>
        <w:spacing w:before="220"/>
        <w:ind w:firstLine="540"/>
        <w:jc w:val="both"/>
      </w:pPr>
      <w:r>
        <w:t>- Управление в части приема заявления и документов, поступивших через ЕПГУ, РПГУ;</w:t>
      </w:r>
    </w:p>
    <w:p w:rsidR="00CD5A8B" w:rsidRDefault="00CD5A8B">
      <w:pPr>
        <w:pStyle w:val="ConsPlusNormal"/>
        <w:spacing w:before="220"/>
        <w:ind w:firstLine="540"/>
        <w:jc w:val="both"/>
      </w:pPr>
      <w:r>
        <w:t>- МФЦ - в части приема и регистрации заявления и документов, поданных в МФЦ путем личного обращения.</w:t>
      </w:r>
    </w:p>
    <w:p w:rsidR="00CD5A8B" w:rsidRDefault="00CD5A8B">
      <w:pPr>
        <w:pStyle w:val="ConsPlusNormal"/>
        <w:spacing w:before="220"/>
        <w:ind w:firstLine="540"/>
        <w:jc w:val="both"/>
      </w:pPr>
      <w:r>
        <w:t>3.1.13. Должностным лицом, ответственным за проверку документов и регистрацию заявления, является сотрудник отдела архитектуры и градостроительства управления строительства, транспорта, ЖКХ и топливно-энергетического комплекса (далее - сотрудник отдела архитектуры и градостроительства Управления).</w:t>
      </w:r>
    </w:p>
    <w:p w:rsidR="00CD5A8B" w:rsidRDefault="00CD5A8B">
      <w:pPr>
        <w:pStyle w:val="ConsPlusNormal"/>
        <w:spacing w:before="220"/>
        <w:ind w:firstLine="540"/>
        <w:jc w:val="both"/>
      </w:pPr>
      <w:r>
        <w:t>3.1.14. Критерии принятия решения - соответствие документов следующим требованиям:</w:t>
      </w:r>
    </w:p>
    <w:p w:rsidR="00CD5A8B" w:rsidRDefault="00CD5A8B">
      <w:pPr>
        <w:pStyle w:val="ConsPlusNormal"/>
        <w:spacing w:before="220"/>
        <w:ind w:firstLine="540"/>
        <w:jc w:val="both"/>
      </w:pPr>
      <w:r>
        <w:t>- в полномочия Управления входит оказание услуги, о предоставлении которой подан запрос;</w:t>
      </w:r>
    </w:p>
    <w:p w:rsidR="00CD5A8B" w:rsidRDefault="00CD5A8B">
      <w:pPr>
        <w:pStyle w:val="ConsPlusNormal"/>
        <w:spacing w:before="220"/>
        <w:ind w:firstLine="540"/>
        <w:jc w:val="both"/>
      </w:pPr>
      <w:r>
        <w:t>- комплектность документов соответствует требованиям, установленным законодательством Российской Федерации, в том числе настоящим временным порядком;</w:t>
      </w:r>
    </w:p>
    <w:p w:rsidR="00CD5A8B" w:rsidRDefault="00CD5A8B">
      <w:pPr>
        <w:pStyle w:val="ConsPlusNormal"/>
        <w:spacing w:before="220"/>
        <w:ind w:firstLine="540"/>
        <w:jc w:val="both"/>
      </w:pPr>
      <w:r>
        <w:t>- поля заявления корректно заполнены;</w:t>
      </w:r>
    </w:p>
    <w:p w:rsidR="00CD5A8B" w:rsidRDefault="00CD5A8B">
      <w:pPr>
        <w:pStyle w:val="ConsPlusNormal"/>
        <w:spacing w:before="220"/>
        <w:ind w:firstLine="540"/>
        <w:jc w:val="both"/>
      </w:pPr>
      <w:r>
        <w:t>- в представленных документах отсутствуют подчистки и исправления текста, не заверенных в порядке, установленном законодательством Российской Федерации;</w:t>
      </w:r>
    </w:p>
    <w:p w:rsidR="00CD5A8B" w:rsidRDefault="00CD5A8B">
      <w:pPr>
        <w:pStyle w:val="ConsPlusNormal"/>
        <w:spacing w:before="220"/>
        <w:ind w:firstLine="540"/>
        <w:jc w:val="both"/>
      </w:pPr>
      <w:r>
        <w:t>- в представленных документах отсутствуют повреждения, не позволяющие в полном объеме использовать информацию и сведения, содержащиеся в них;</w:t>
      </w:r>
    </w:p>
    <w:p w:rsidR="00CD5A8B" w:rsidRDefault="00CD5A8B">
      <w:pPr>
        <w:pStyle w:val="ConsPlusNormal"/>
        <w:spacing w:before="220"/>
        <w:ind w:firstLine="540"/>
        <w:jc w:val="both"/>
      </w:pPr>
      <w:r>
        <w:t>- представленные документы не утратили силу на момент обращения за услугой;</w:t>
      </w:r>
    </w:p>
    <w:p w:rsidR="00CD5A8B" w:rsidRDefault="00CD5A8B">
      <w:pPr>
        <w:pStyle w:val="ConsPlusNormal"/>
        <w:spacing w:before="220"/>
        <w:ind w:firstLine="540"/>
        <w:jc w:val="both"/>
      </w:pPr>
      <w:r>
        <w:t>- заявление и представленные документы соответствуют требованиям, учитывающим особенности предоставления услуги в электронной форме.</w:t>
      </w:r>
    </w:p>
    <w:p w:rsidR="00CD5A8B" w:rsidRDefault="00CD5A8B">
      <w:pPr>
        <w:pStyle w:val="ConsPlusNormal"/>
        <w:spacing w:before="220"/>
        <w:ind w:firstLine="540"/>
        <w:jc w:val="both"/>
      </w:pPr>
      <w:r>
        <w:t>3.1.15. Результатом административной процедуры является зарегистрированное заявление или уведомление об отказе в приеме документов.</w:t>
      </w:r>
    </w:p>
    <w:p w:rsidR="00CD5A8B" w:rsidRDefault="00CD5A8B">
      <w:pPr>
        <w:pStyle w:val="ConsPlusNormal"/>
        <w:spacing w:before="220"/>
        <w:ind w:firstLine="540"/>
        <w:jc w:val="both"/>
      </w:pPr>
      <w:r>
        <w:t>3.1.16. Результат административной процедуры фиксируется в электронной форме в ВИС.</w:t>
      </w:r>
    </w:p>
    <w:p w:rsidR="00CD5A8B" w:rsidRDefault="00CD5A8B">
      <w:pPr>
        <w:pStyle w:val="ConsPlusNormal"/>
        <w:jc w:val="both"/>
      </w:pPr>
    </w:p>
    <w:p w:rsidR="00CD5A8B" w:rsidRDefault="00CD5A8B">
      <w:pPr>
        <w:pStyle w:val="ConsPlusTitle"/>
        <w:jc w:val="center"/>
        <w:outlineLvl w:val="2"/>
      </w:pPr>
      <w:r>
        <w:t>3.2. Межведомственное информационное взаимодействие</w:t>
      </w:r>
    </w:p>
    <w:p w:rsidR="00CD5A8B" w:rsidRDefault="00CD5A8B">
      <w:pPr>
        <w:pStyle w:val="ConsPlusNormal"/>
        <w:jc w:val="both"/>
      </w:pPr>
    </w:p>
    <w:p w:rsidR="00CD5A8B" w:rsidRDefault="00CD5A8B">
      <w:pPr>
        <w:pStyle w:val="ConsPlusNormal"/>
        <w:ind w:firstLine="540"/>
        <w:jc w:val="both"/>
      </w:pPr>
      <w:r>
        <w:t>3.2.1. Основанием для начала административной процедуры является:</w:t>
      </w:r>
    </w:p>
    <w:p w:rsidR="00CD5A8B" w:rsidRDefault="00CD5A8B">
      <w:pPr>
        <w:pStyle w:val="ConsPlusNormal"/>
        <w:spacing w:before="220"/>
        <w:ind w:firstLine="540"/>
        <w:jc w:val="both"/>
      </w:pPr>
      <w:r>
        <w:t xml:space="preserve">- непредставление заявителем документов (сведений), указанных в </w:t>
      </w:r>
      <w:hyperlink w:anchor="P102">
        <w:r>
          <w:rPr>
            <w:color w:val="0000FF"/>
          </w:rPr>
          <w:t>пункте 2.4.2 подраздела 2.4 раздела II</w:t>
        </w:r>
      </w:hyperlink>
      <w:r>
        <w:t xml:space="preserve"> настоящего временного порядка, которые он в соответствии с требованиями Закона N 210-ФЗ вправе представлять по собственной инициативе.</w:t>
      </w:r>
    </w:p>
    <w:p w:rsidR="00CD5A8B" w:rsidRDefault="00CD5A8B">
      <w:pPr>
        <w:pStyle w:val="ConsPlusNormal"/>
        <w:spacing w:before="220"/>
        <w:ind w:firstLine="540"/>
        <w:jc w:val="both"/>
      </w:pPr>
      <w:r>
        <w:t>3.2.2. Административная процедура "Межведомственное информационной взаимодействие" включает в себя следующие административные действия:</w:t>
      </w:r>
    </w:p>
    <w:p w:rsidR="00CD5A8B" w:rsidRDefault="00CD5A8B">
      <w:pPr>
        <w:pStyle w:val="ConsPlusNormal"/>
        <w:spacing w:before="220"/>
        <w:ind w:firstLine="540"/>
        <w:jc w:val="both"/>
      </w:pPr>
      <w:r>
        <w:t>- направление межведомственных запросов;</w:t>
      </w:r>
    </w:p>
    <w:p w:rsidR="00CD5A8B" w:rsidRDefault="00CD5A8B">
      <w:pPr>
        <w:pStyle w:val="ConsPlusNormal"/>
        <w:spacing w:before="220"/>
        <w:ind w:firstLine="540"/>
        <w:jc w:val="both"/>
      </w:pPr>
      <w:r>
        <w:t>- получение ответов на межведомственные запросы.</w:t>
      </w:r>
    </w:p>
    <w:p w:rsidR="00CD5A8B" w:rsidRDefault="00CD5A8B">
      <w:pPr>
        <w:pStyle w:val="ConsPlusNormal"/>
        <w:spacing w:before="220"/>
        <w:ind w:firstLine="540"/>
        <w:jc w:val="both"/>
      </w:pPr>
      <w:r>
        <w:t>3.2.3. Основанием для начала административной процедуры является зарегистрированное в ВИС заявление о предоставлении услуги.</w:t>
      </w:r>
    </w:p>
    <w:p w:rsidR="00CD5A8B" w:rsidRDefault="00CD5A8B">
      <w:pPr>
        <w:pStyle w:val="ConsPlusNormal"/>
        <w:spacing w:before="220"/>
        <w:ind w:firstLine="540"/>
        <w:jc w:val="both"/>
      </w:pPr>
      <w:r>
        <w:t>3.2.4. Межведомственные запросы направляются посредством СМЭВ. При отсутствии технической возможности использования СМЭВ информационное взаимодействие может осуществляться почтовым отправлением, курьером или в электронном виде по телекоммуникационным каналам связи.</w:t>
      </w:r>
    </w:p>
    <w:p w:rsidR="00CD5A8B" w:rsidRDefault="00CD5A8B">
      <w:pPr>
        <w:pStyle w:val="ConsPlusNormal"/>
        <w:spacing w:before="220"/>
        <w:ind w:firstLine="540"/>
        <w:jc w:val="both"/>
      </w:pPr>
      <w:r>
        <w:t>3.2.5. Максимальный срок административной процедуры - 3 рабочих дня.</w:t>
      </w:r>
    </w:p>
    <w:p w:rsidR="00CD5A8B" w:rsidRDefault="00CD5A8B">
      <w:pPr>
        <w:pStyle w:val="ConsPlusNormal"/>
        <w:spacing w:before="220"/>
        <w:ind w:firstLine="540"/>
        <w:jc w:val="both"/>
      </w:pPr>
      <w:r>
        <w:t>3.2.6. Должностным лицом, ответственным за направление межведомственных запросов, является сотрудник отдела архитектуры и градостроительства Управления.</w:t>
      </w:r>
    </w:p>
    <w:p w:rsidR="00CD5A8B" w:rsidRDefault="00CD5A8B">
      <w:pPr>
        <w:pStyle w:val="ConsPlusNormal"/>
        <w:spacing w:before="220"/>
        <w:ind w:firstLine="540"/>
        <w:jc w:val="both"/>
      </w:pPr>
      <w:r>
        <w:t xml:space="preserve">3.2.7. Критерием принятия решения является отсутствие документов, предусмотренных </w:t>
      </w:r>
      <w:hyperlink w:anchor="P88">
        <w:r>
          <w:rPr>
            <w:color w:val="0000FF"/>
          </w:rPr>
          <w:t>п. 2.4</w:t>
        </w:r>
      </w:hyperlink>
      <w:r>
        <w:t xml:space="preserve"> настоящего временного порядка.</w:t>
      </w:r>
    </w:p>
    <w:p w:rsidR="00CD5A8B" w:rsidRDefault="00CD5A8B">
      <w:pPr>
        <w:pStyle w:val="ConsPlusNormal"/>
        <w:spacing w:before="220"/>
        <w:ind w:firstLine="540"/>
        <w:jc w:val="both"/>
      </w:pPr>
      <w:r>
        <w:t>3.2.8. Результатом административной процедуры являются ответы на межведомственные запросы.</w:t>
      </w:r>
    </w:p>
    <w:p w:rsidR="00CD5A8B" w:rsidRDefault="00CD5A8B">
      <w:pPr>
        <w:pStyle w:val="ConsPlusNormal"/>
        <w:spacing w:before="220"/>
        <w:ind w:firstLine="540"/>
        <w:jc w:val="both"/>
      </w:pPr>
      <w:r>
        <w:t>3.2.9. Результат административной процедуры фиксируется в СМЭВ. При отсутствии технической возможности использования СМЭВ, ответы на межведомственные запросы регистрируются в журнале входящей корреспонденции Управления.</w:t>
      </w:r>
    </w:p>
    <w:p w:rsidR="00CD5A8B" w:rsidRDefault="00CD5A8B">
      <w:pPr>
        <w:pStyle w:val="ConsPlusNormal"/>
        <w:spacing w:before="220"/>
        <w:ind w:firstLine="540"/>
        <w:jc w:val="both"/>
      </w:pPr>
      <w:r>
        <w:t>3.2.10. Поставщиками сведений, необходимых для предоставления Услуги, являются:</w:t>
      </w:r>
    </w:p>
    <w:p w:rsidR="00CD5A8B" w:rsidRDefault="00CD5A8B">
      <w:pPr>
        <w:pStyle w:val="ConsPlusNormal"/>
        <w:spacing w:before="220"/>
        <w:ind w:firstLine="540"/>
        <w:jc w:val="both"/>
      </w:pPr>
      <w:r>
        <w:t>1) Федеральная налоговая служба (далее - ФНС России);</w:t>
      </w:r>
    </w:p>
    <w:p w:rsidR="00CD5A8B" w:rsidRDefault="00CD5A8B">
      <w:pPr>
        <w:pStyle w:val="ConsPlusNormal"/>
        <w:spacing w:before="220"/>
        <w:ind w:firstLine="540"/>
        <w:jc w:val="both"/>
      </w:pPr>
      <w:r>
        <w:t>2) Федеральная служба государственной регистрации, кадастра и картографии (далее - Росреестр).</w:t>
      </w:r>
    </w:p>
    <w:p w:rsidR="00CD5A8B" w:rsidRDefault="00CD5A8B">
      <w:pPr>
        <w:pStyle w:val="ConsPlusNormal"/>
        <w:spacing w:before="220"/>
        <w:ind w:firstLine="540"/>
        <w:jc w:val="both"/>
      </w:pPr>
      <w:r>
        <w:t xml:space="preserve">В ФНС России запрашиваются сведения из Единого государственного реестра юридических лиц (далее - ЕГРЮЛ) и сведения из Единого государственного реестра индивидуальных предпринимателей (далее - ЕГРИП) с целью определения принадлежности заявителя к кругу лиц заявителей, указанному в </w:t>
      </w:r>
      <w:hyperlink w:anchor="P50">
        <w:r>
          <w:rPr>
            <w:color w:val="0000FF"/>
          </w:rPr>
          <w:t>п. 1.2</w:t>
        </w:r>
      </w:hyperlink>
      <w:r>
        <w:t xml:space="preserve"> настоящего временного порядка.</w:t>
      </w:r>
    </w:p>
    <w:p w:rsidR="00CD5A8B" w:rsidRDefault="00CD5A8B">
      <w:pPr>
        <w:pStyle w:val="ConsPlusNormal"/>
        <w:spacing w:before="220"/>
        <w:ind w:firstLine="540"/>
        <w:jc w:val="both"/>
      </w:pPr>
      <w:r>
        <w:t>В Росреестре запрашиваются сведения из ЕГРН с целью определения наличия/отсутствия оснований для отказа в предоставлении муниципальной услуги.</w:t>
      </w:r>
    </w:p>
    <w:p w:rsidR="00CD5A8B" w:rsidRDefault="00CD5A8B">
      <w:pPr>
        <w:pStyle w:val="ConsPlusNormal"/>
        <w:spacing w:before="220"/>
        <w:ind w:firstLine="540"/>
        <w:jc w:val="both"/>
      </w:pPr>
      <w:r>
        <w:t>Основанием для направления межведомственных запросов являются положения настоящего временного порядка.</w:t>
      </w:r>
    </w:p>
    <w:p w:rsidR="00CD5A8B" w:rsidRDefault="00CD5A8B">
      <w:pPr>
        <w:pStyle w:val="ConsPlusNormal"/>
        <w:spacing w:before="220"/>
        <w:ind w:firstLine="540"/>
        <w:jc w:val="both"/>
      </w:pPr>
      <w:r>
        <w:t>3.2.11. Сведения, запрашиваемые из ЕГРЮЛ.</w:t>
      </w:r>
    </w:p>
    <w:p w:rsidR="00CD5A8B" w:rsidRDefault="00CD5A8B">
      <w:pPr>
        <w:pStyle w:val="ConsPlusNormal"/>
        <w:spacing w:before="220"/>
        <w:ind w:firstLine="540"/>
        <w:jc w:val="both"/>
      </w:pPr>
      <w:r>
        <w:t>3.2.11.1. Атрибутивный состав запроса:</w:t>
      </w:r>
    </w:p>
    <w:p w:rsidR="00CD5A8B" w:rsidRDefault="00CD5A8B">
      <w:pPr>
        <w:pStyle w:val="ConsPlusNormal"/>
        <w:spacing w:before="220"/>
        <w:ind w:firstLine="540"/>
        <w:jc w:val="both"/>
      </w:pPr>
      <w:r>
        <w:t>1) ИНН;</w:t>
      </w:r>
    </w:p>
    <w:p w:rsidR="00CD5A8B" w:rsidRDefault="00CD5A8B">
      <w:pPr>
        <w:pStyle w:val="ConsPlusNormal"/>
        <w:spacing w:before="220"/>
        <w:ind w:firstLine="540"/>
        <w:jc w:val="both"/>
      </w:pPr>
      <w:r>
        <w:t>2) ОГРН.</w:t>
      </w:r>
    </w:p>
    <w:p w:rsidR="00CD5A8B" w:rsidRDefault="00CD5A8B">
      <w:pPr>
        <w:pStyle w:val="ConsPlusNormal"/>
        <w:spacing w:before="220"/>
        <w:ind w:firstLine="540"/>
        <w:jc w:val="both"/>
      </w:pPr>
      <w:r>
        <w:t>3.2.11.2. Атрибутивный состав ответа:</w:t>
      </w:r>
    </w:p>
    <w:p w:rsidR="00CD5A8B" w:rsidRDefault="00CD5A8B">
      <w:pPr>
        <w:pStyle w:val="ConsPlusNormal"/>
        <w:spacing w:before="220"/>
        <w:ind w:firstLine="540"/>
        <w:jc w:val="both"/>
      </w:pPr>
      <w:r>
        <w:t>1) полное наименование юридического лица;</w:t>
      </w:r>
    </w:p>
    <w:p w:rsidR="00CD5A8B" w:rsidRDefault="00CD5A8B">
      <w:pPr>
        <w:pStyle w:val="ConsPlusNormal"/>
        <w:spacing w:before="220"/>
        <w:ind w:firstLine="540"/>
        <w:jc w:val="both"/>
      </w:pPr>
      <w:r>
        <w:t>2) краткое наименование юридического лица;</w:t>
      </w:r>
    </w:p>
    <w:p w:rsidR="00CD5A8B" w:rsidRDefault="00CD5A8B">
      <w:pPr>
        <w:pStyle w:val="ConsPlusNormal"/>
        <w:spacing w:before="220"/>
        <w:ind w:firstLine="540"/>
        <w:jc w:val="both"/>
      </w:pPr>
      <w:r>
        <w:t>3) организационно-правовая форма;</w:t>
      </w:r>
    </w:p>
    <w:p w:rsidR="00CD5A8B" w:rsidRDefault="00CD5A8B">
      <w:pPr>
        <w:pStyle w:val="ConsPlusNormal"/>
        <w:spacing w:before="220"/>
        <w:ind w:firstLine="540"/>
        <w:jc w:val="both"/>
      </w:pPr>
      <w:r>
        <w:t>4) сведения о состоянии юридического лица;</w:t>
      </w:r>
    </w:p>
    <w:p w:rsidR="00CD5A8B" w:rsidRDefault="00CD5A8B">
      <w:pPr>
        <w:pStyle w:val="ConsPlusNormal"/>
        <w:spacing w:before="220"/>
        <w:ind w:firstLine="540"/>
        <w:jc w:val="both"/>
      </w:pPr>
      <w:r>
        <w:t>5) ИНН;</w:t>
      </w:r>
    </w:p>
    <w:p w:rsidR="00CD5A8B" w:rsidRDefault="00CD5A8B">
      <w:pPr>
        <w:pStyle w:val="ConsPlusNormal"/>
        <w:spacing w:before="220"/>
        <w:ind w:firstLine="540"/>
        <w:jc w:val="both"/>
      </w:pPr>
      <w:r>
        <w:t>6) ОГРН;</w:t>
      </w:r>
    </w:p>
    <w:p w:rsidR="00CD5A8B" w:rsidRDefault="00CD5A8B">
      <w:pPr>
        <w:pStyle w:val="ConsPlusNormal"/>
        <w:spacing w:before="220"/>
        <w:ind w:firstLine="540"/>
        <w:jc w:val="both"/>
      </w:pPr>
      <w:r>
        <w:t>7) дата регистрации;</w:t>
      </w:r>
    </w:p>
    <w:p w:rsidR="00CD5A8B" w:rsidRDefault="00CD5A8B">
      <w:pPr>
        <w:pStyle w:val="ConsPlusNormal"/>
        <w:spacing w:before="220"/>
        <w:ind w:firstLine="540"/>
        <w:jc w:val="both"/>
      </w:pPr>
      <w:r>
        <w:t>8) код регистрирующего органа;</w:t>
      </w:r>
    </w:p>
    <w:p w:rsidR="00CD5A8B" w:rsidRDefault="00CD5A8B">
      <w:pPr>
        <w:pStyle w:val="ConsPlusNormal"/>
        <w:spacing w:before="220"/>
        <w:ind w:firstLine="540"/>
        <w:jc w:val="both"/>
      </w:pPr>
      <w:r>
        <w:t>9) наименование регистрирующего органа;</w:t>
      </w:r>
    </w:p>
    <w:p w:rsidR="00CD5A8B" w:rsidRDefault="00CD5A8B">
      <w:pPr>
        <w:pStyle w:val="ConsPlusNormal"/>
        <w:spacing w:before="220"/>
        <w:ind w:firstLine="540"/>
        <w:jc w:val="both"/>
      </w:pPr>
      <w:r>
        <w:t>10) адрес юридического лица;</w:t>
      </w:r>
    </w:p>
    <w:p w:rsidR="00CD5A8B" w:rsidRDefault="00CD5A8B">
      <w:pPr>
        <w:pStyle w:val="ConsPlusNormal"/>
        <w:spacing w:before="220"/>
        <w:ind w:firstLine="540"/>
        <w:jc w:val="both"/>
      </w:pPr>
      <w:r>
        <w:t>11) сведения об учредителях - Российских ЮЛ;</w:t>
      </w:r>
    </w:p>
    <w:p w:rsidR="00CD5A8B" w:rsidRDefault="00CD5A8B">
      <w:pPr>
        <w:pStyle w:val="ConsPlusNormal"/>
        <w:spacing w:before="220"/>
        <w:ind w:firstLine="540"/>
        <w:jc w:val="both"/>
      </w:pPr>
      <w:r>
        <w:t>12) сведения об учредителях - иностранных ЮЛ;</w:t>
      </w:r>
    </w:p>
    <w:p w:rsidR="00CD5A8B" w:rsidRDefault="00CD5A8B">
      <w:pPr>
        <w:pStyle w:val="ConsPlusNormal"/>
        <w:spacing w:before="220"/>
        <w:ind w:firstLine="540"/>
        <w:jc w:val="both"/>
      </w:pPr>
      <w:r>
        <w:t>13) сведения об учредителях - физических лицах;</w:t>
      </w:r>
    </w:p>
    <w:p w:rsidR="00CD5A8B" w:rsidRDefault="00CD5A8B">
      <w:pPr>
        <w:pStyle w:val="ConsPlusNormal"/>
        <w:spacing w:before="220"/>
        <w:ind w:firstLine="540"/>
        <w:jc w:val="both"/>
      </w:pPr>
      <w:r>
        <w:t>14) сведения о физический лицах, имеющих право действовать без доверенности.</w:t>
      </w:r>
    </w:p>
    <w:p w:rsidR="00CD5A8B" w:rsidRDefault="00CD5A8B">
      <w:pPr>
        <w:pStyle w:val="ConsPlusNormal"/>
        <w:spacing w:before="220"/>
        <w:ind w:firstLine="540"/>
        <w:jc w:val="both"/>
      </w:pPr>
      <w:r>
        <w:t>3.2.12. Сведения из ЕГРИП.</w:t>
      </w:r>
    </w:p>
    <w:p w:rsidR="00CD5A8B" w:rsidRDefault="00CD5A8B">
      <w:pPr>
        <w:pStyle w:val="ConsPlusNormal"/>
        <w:spacing w:before="220"/>
        <w:ind w:firstLine="540"/>
        <w:jc w:val="both"/>
      </w:pPr>
      <w:r>
        <w:t>3.2.12.1. Атрибутивный состав запроса:</w:t>
      </w:r>
    </w:p>
    <w:p w:rsidR="00CD5A8B" w:rsidRDefault="00CD5A8B">
      <w:pPr>
        <w:pStyle w:val="ConsPlusNormal"/>
        <w:spacing w:before="220"/>
        <w:ind w:firstLine="540"/>
        <w:jc w:val="both"/>
      </w:pPr>
      <w:r>
        <w:t>1) ОГРНИП;</w:t>
      </w:r>
    </w:p>
    <w:p w:rsidR="00CD5A8B" w:rsidRDefault="00CD5A8B">
      <w:pPr>
        <w:pStyle w:val="ConsPlusNormal"/>
        <w:spacing w:before="220"/>
        <w:ind w:firstLine="540"/>
        <w:jc w:val="both"/>
      </w:pPr>
      <w:r>
        <w:t>2) ИНН.</w:t>
      </w:r>
    </w:p>
    <w:p w:rsidR="00CD5A8B" w:rsidRDefault="00CD5A8B">
      <w:pPr>
        <w:pStyle w:val="ConsPlusNormal"/>
        <w:spacing w:before="220"/>
        <w:ind w:firstLine="540"/>
        <w:jc w:val="both"/>
      </w:pPr>
      <w:r>
        <w:t>3.2.12.2. Атрибутивный состав ответа:</w:t>
      </w:r>
    </w:p>
    <w:p w:rsidR="00CD5A8B" w:rsidRDefault="00CD5A8B">
      <w:pPr>
        <w:pStyle w:val="ConsPlusNormal"/>
        <w:spacing w:before="220"/>
        <w:ind w:firstLine="540"/>
        <w:jc w:val="both"/>
      </w:pPr>
      <w:r>
        <w:t>1) основной регистрационный номер индивидуального предпринимателя;</w:t>
      </w:r>
    </w:p>
    <w:p w:rsidR="00CD5A8B" w:rsidRDefault="00CD5A8B">
      <w:pPr>
        <w:pStyle w:val="ConsPlusNormal"/>
        <w:spacing w:before="220"/>
        <w:ind w:firstLine="540"/>
        <w:jc w:val="both"/>
      </w:pPr>
      <w:r>
        <w:t>2) вид предпринимателя;</w:t>
      </w:r>
    </w:p>
    <w:p w:rsidR="00CD5A8B" w:rsidRDefault="00CD5A8B">
      <w:pPr>
        <w:pStyle w:val="ConsPlusNormal"/>
        <w:spacing w:before="220"/>
        <w:ind w:firstLine="540"/>
        <w:jc w:val="both"/>
      </w:pPr>
      <w:r>
        <w:t>3) сведения о статусе;</w:t>
      </w:r>
    </w:p>
    <w:p w:rsidR="00CD5A8B" w:rsidRDefault="00CD5A8B">
      <w:pPr>
        <w:pStyle w:val="ConsPlusNormal"/>
        <w:spacing w:before="220"/>
        <w:ind w:firstLine="540"/>
        <w:jc w:val="both"/>
      </w:pPr>
      <w:r>
        <w:t>4) наименование регистрирующего органа, в котором находится регистрационное дело;</w:t>
      </w:r>
    </w:p>
    <w:p w:rsidR="00CD5A8B" w:rsidRDefault="00CD5A8B">
      <w:pPr>
        <w:pStyle w:val="ConsPlusNormal"/>
        <w:spacing w:before="220"/>
        <w:ind w:firstLine="540"/>
        <w:jc w:val="both"/>
      </w:pPr>
      <w:r>
        <w:t>5) фамилия;</w:t>
      </w:r>
    </w:p>
    <w:p w:rsidR="00CD5A8B" w:rsidRDefault="00CD5A8B">
      <w:pPr>
        <w:pStyle w:val="ConsPlusNormal"/>
        <w:spacing w:before="220"/>
        <w:ind w:firstLine="540"/>
        <w:jc w:val="both"/>
      </w:pPr>
      <w:r>
        <w:t>6) имя;</w:t>
      </w:r>
    </w:p>
    <w:p w:rsidR="00CD5A8B" w:rsidRDefault="00CD5A8B">
      <w:pPr>
        <w:pStyle w:val="ConsPlusNormal"/>
        <w:spacing w:before="220"/>
        <w:ind w:firstLine="540"/>
        <w:jc w:val="both"/>
      </w:pPr>
      <w:r>
        <w:t>7) отчество;</w:t>
      </w:r>
    </w:p>
    <w:p w:rsidR="00CD5A8B" w:rsidRDefault="00CD5A8B">
      <w:pPr>
        <w:pStyle w:val="ConsPlusNormal"/>
        <w:spacing w:before="220"/>
        <w:ind w:firstLine="540"/>
        <w:jc w:val="both"/>
      </w:pPr>
      <w:r>
        <w:t>8) пол;</w:t>
      </w:r>
    </w:p>
    <w:p w:rsidR="00CD5A8B" w:rsidRDefault="00CD5A8B">
      <w:pPr>
        <w:pStyle w:val="ConsPlusNormal"/>
        <w:spacing w:before="220"/>
        <w:ind w:firstLine="540"/>
        <w:jc w:val="both"/>
      </w:pPr>
      <w:r>
        <w:t>9) дата рождения;</w:t>
      </w:r>
    </w:p>
    <w:p w:rsidR="00CD5A8B" w:rsidRDefault="00CD5A8B">
      <w:pPr>
        <w:pStyle w:val="ConsPlusNormal"/>
        <w:spacing w:before="220"/>
        <w:ind w:firstLine="540"/>
        <w:jc w:val="both"/>
      </w:pPr>
      <w:r>
        <w:t>10) место рождения;</w:t>
      </w:r>
    </w:p>
    <w:p w:rsidR="00CD5A8B" w:rsidRDefault="00CD5A8B">
      <w:pPr>
        <w:pStyle w:val="ConsPlusNormal"/>
        <w:spacing w:before="220"/>
        <w:ind w:firstLine="540"/>
        <w:jc w:val="both"/>
      </w:pPr>
      <w:r>
        <w:t>11) ИНН;</w:t>
      </w:r>
    </w:p>
    <w:p w:rsidR="00CD5A8B" w:rsidRDefault="00CD5A8B">
      <w:pPr>
        <w:pStyle w:val="ConsPlusNormal"/>
        <w:spacing w:before="220"/>
        <w:ind w:firstLine="540"/>
        <w:jc w:val="both"/>
      </w:pPr>
      <w:r>
        <w:t>12) вид гражданства;</w:t>
      </w:r>
    </w:p>
    <w:p w:rsidR="00CD5A8B" w:rsidRDefault="00CD5A8B">
      <w:pPr>
        <w:pStyle w:val="ConsPlusNormal"/>
        <w:spacing w:before="220"/>
        <w:ind w:firstLine="540"/>
        <w:jc w:val="both"/>
      </w:pPr>
      <w:r>
        <w:t>13) страна, гражданином которой является ФЛ;</w:t>
      </w:r>
    </w:p>
    <w:p w:rsidR="00CD5A8B" w:rsidRDefault="00CD5A8B">
      <w:pPr>
        <w:pStyle w:val="ConsPlusNormal"/>
        <w:spacing w:before="220"/>
        <w:ind w:firstLine="540"/>
        <w:jc w:val="both"/>
      </w:pPr>
      <w:r>
        <w:t>14) сведения о документе, подтверждающем право ФЛ временно или постоянно проживать на территории РФ;</w:t>
      </w:r>
    </w:p>
    <w:p w:rsidR="00CD5A8B" w:rsidRDefault="00CD5A8B">
      <w:pPr>
        <w:pStyle w:val="ConsPlusNormal"/>
        <w:spacing w:before="220"/>
        <w:ind w:firstLine="540"/>
        <w:jc w:val="both"/>
      </w:pPr>
      <w:r>
        <w:t>15) сведения о документе, подтверждающем приобретение дееспособности несовершеннолетним;</w:t>
      </w:r>
    </w:p>
    <w:p w:rsidR="00CD5A8B" w:rsidRDefault="00CD5A8B">
      <w:pPr>
        <w:pStyle w:val="ConsPlusNormal"/>
        <w:spacing w:before="220"/>
        <w:ind w:firstLine="540"/>
        <w:jc w:val="both"/>
      </w:pPr>
      <w:r>
        <w:t>16) количество видов экономической деятельности;</w:t>
      </w:r>
    </w:p>
    <w:p w:rsidR="00CD5A8B" w:rsidRDefault="00CD5A8B">
      <w:pPr>
        <w:pStyle w:val="ConsPlusNormal"/>
        <w:spacing w:before="220"/>
        <w:ind w:firstLine="540"/>
        <w:jc w:val="both"/>
      </w:pPr>
      <w:r>
        <w:t xml:space="preserve">17) код по </w:t>
      </w:r>
      <w:hyperlink r:id="rId36">
        <w:r>
          <w:rPr>
            <w:color w:val="0000FF"/>
          </w:rPr>
          <w:t>ОКВЭД</w:t>
        </w:r>
      </w:hyperlink>
      <w:r>
        <w:t>;</w:t>
      </w:r>
    </w:p>
    <w:p w:rsidR="00CD5A8B" w:rsidRDefault="00CD5A8B">
      <w:pPr>
        <w:pStyle w:val="ConsPlusNormal"/>
        <w:spacing w:before="220"/>
        <w:ind w:firstLine="540"/>
        <w:jc w:val="both"/>
      </w:pPr>
      <w:r>
        <w:t>18) тип сведений;</w:t>
      </w:r>
    </w:p>
    <w:p w:rsidR="00CD5A8B" w:rsidRDefault="00CD5A8B">
      <w:pPr>
        <w:pStyle w:val="ConsPlusNormal"/>
        <w:spacing w:before="220"/>
        <w:ind w:firstLine="540"/>
        <w:jc w:val="both"/>
      </w:pPr>
      <w:r>
        <w:t>19) наименование вида деятельности;</w:t>
      </w:r>
    </w:p>
    <w:p w:rsidR="00CD5A8B" w:rsidRDefault="00CD5A8B">
      <w:pPr>
        <w:pStyle w:val="ConsPlusNormal"/>
        <w:spacing w:before="220"/>
        <w:ind w:firstLine="540"/>
        <w:jc w:val="both"/>
      </w:pPr>
      <w:r>
        <w:t>20) дата постановки на учет;</w:t>
      </w:r>
    </w:p>
    <w:p w:rsidR="00CD5A8B" w:rsidRDefault="00CD5A8B">
      <w:pPr>
        <w:pStyle w:val="ConsPlusNormal"/>
        <w:spacing w:before="220"/>
        <w:ind w:firstLine="540"/>
        <w:jc w:val="both"/>
      </w:pPr>
      <w:r>
        <w:t>21) причина постановки на учет;</w:t>
      </w:r>
    </w:p>
    <w:p w:rsidR="00CD5A8B" w:rsidRDefault="00CD5A8B">
      <w:pPr>
        <w:pStyle w:val="ConsPlusNormal"/>
        <w:spacing w:before="220"/>
        <w:ind w:firstLine="540"/>
        <w:jc w:val="both"/>
      </w:pPr>
      <w:r>
        <w:t>22) дата снятия с учета;</w:t>
      </w:r>
    </w:p>
    <w:p w:rsidR="00CD5A8B" w:rsidRDefault="00CD5A8B">
      <w:pPr>
        <w:pStyle w:val="ConsPlusNormal"/>
        <w:spacing w:before="220"/>
        <w:ind w:firstLine="540"/>
        <w:jc w:val="both"/>
      </w:pPr>
      <w:r>
        <w:t>23) причина снятия с учета;</w:t>
      </w:r>
    </w:p>
    <w:p w:rsidR="00CD5A8B" w:rsidRDefault="00CD5A8B">
      <w:pPr>
        <w:pStyle w:val="ConsPlusNormal"/>
        <w:spacing w:before="220"/>
        <w:ind w:firstLine="540"/>
        <w:jc w:val="both"/>
      </w:pPr>
      <w:r>
        <w:t>24) наименование налогового органа;</w:t>
      </w:r>
    </w:p>
    <w:p w:rsidR="00CD5A8B" w:rsidRDefault="00CD5A8B">
      <w:pPr>
        <w:pStyle w:val="ConsPlusNormal"/>
        <w:spacing w:before="220"/>
        <w:ind w:firstLine="540"/>
        <w:jc w:val="both"/>
      </w:pPr>
      <w:r>
        <w:t>25) сведения о регистрации в качестве индивидуального предпринимателя до 01.01.2004;</w:t>
      </w:r>
    </w:p>
    <w:p w:rsidR="00CD5A8B" w:rsidRDefault="00CD5A8B">
      <w:pPr>
        <w:pStyle w:val="ConsPlusNormal"/>
        <w:spacing w:before="220"/>
        <w:ind w:firstLine="540"/>
        <w:jc w:val="both"/>
      </w:pPr>
      <w:r>
        <w:t>26) сведения о количестве записей, внесенных в ЕГРИП на основании представительных документов.</w:t>
      </w:r>
    </w:p>
    <w:p w:rsidR="00CD5A8B" w:rsidRDefault="00CD5A8B">
      <w:pPr>
        <w:pStyle w:val="ConsPlusNormal"/>
        <w:spacing w:before="220"/>
        <w:ind w:firstLine="540"/>
        <w:jc w:val="both"/>
      </w:pPr>
      <w:r>
        <w:t>3.2.13. Сведения из ЕГРН (в отношении объекта реконструкции).</w:t>
      </w:r>
    </w:p>
    <w:p w:rsidR="00CD5A8B" w:rsidRDefault="00CD5A8B">
      <w:pPr>
        <w:pStyle w:val="ConsPlusNormal"/>
        <w:spacing w:before="220"/>
        <w:ind w:firstLine="540"/>
        <w:jc w:val="both"/>
      </w:pPr>
      <w:r>
        <w:t>3.2.13.1. Атрибутивный состав запроса:</w:t>
      </w:r>
    </w:p>
    <w:p w:rsidR="00CD5A8B" w:rsidRDefault="00CD5A8B">
      <w:pPr>
        <w:pStyle w:val="ConsPlusNormal"/>
        <w:spacing w:before="220"/>
        <w:ind w:firstLine="540"/>
        <w:jc w:val="both"/>
      </w:pPr>
      <w:r>
        <w:t>1) кадастровый номер.</w:t>
      </w:r>
    </w:p>
    <w:p w:rsidR="00CD5A8B" w:rsidRDefault="00CD5A8B">
      <w:pPr>
        <w:pStyle w:val="ConsPlusNormal"/>
        <w:spacing w:before="220"/>
        <w:ind w:firstLine="540"/>
        <w:jc w:val="both"/>
      </w:pPr>
      <w:r>
        <w:t>3.2.13.2. Атрибутивный состав ответа:</w:t>
      </w:r>
    </w:p>
    <w:p w:rsidR="00CD5A8B" w:rsidRDefault="00CD5A8B">
      <w:pPr>
        <w:pStyle w:val="ConsPlusNormal"/>
        <w:spacing w:before="220"/>
        <w:ind w:firstLine="540"/>
        <w:jc w:val="both"/>
      </w:pPr>
      <w:r>
        <w:t>1) правообладатель;</w:t>
      </w:r>
    </w:p>
    <w:p w:rsidR="00CD5A8B" w:rsidRDefault="00CD5A8B">
      <w:pPr>
        <w:pStyle w:val="ConsPlusNormal"/>
        <w:spacing w:before="220"/>
        <w:ind w:firstLine="540"/>
        <w:jc w:val="both"/>
      </w:pPr>
      <w:r>
        <w:t>2) номер государственной регистрации права;</w:t>
      </w:r>
    </w:p>
    <w:p w:rsidR="00CD5A8B" w:rsidRDefault="00CD5A8B">
      <w:pPr>
        <w:pStyle w:val="ConsPlusNormal"/>
        <w:spacing w:before="220"/>
        <w:ind w:firstLine="540"/>
        <w:jc w:val="both"/>
      </w:pPr>
      <w:r>
        <w:t>3) наименования документа-основания;</w:t>
      </w:r>
    </w:p>
    <w:p w:rsidR="00CD5A8B" w:rsidRDefault="00CD5A8B">
      <w:pPr>
        <w:pStyle w:val="ConsPlusNormal"/>
        <w:spacing w:before="220"/>
        <w:ind w:firstLine="540"/>
        <w:jc w:val="both"/>
      </w:pPr>
      <w:r>
        <w:t>4) дата выдачи документа-основания;</w:t>
      </w:r>
    </w:p>
    <w:p w:rsidR="00CD5A8B" w:rsidRDefault="00CD5A8B">
      <w:pPr>
        <w:pStyle w:val="ConsPlusNormal"/>
        <w:spacing w:before="220"/>
        <w:ind w:firstLine="540"/>
        <w:jc w:val="both"/>
      </w:pPr>
      <w:r>
        <w:t>5) вид права;</w:t>
      </w:r>
    </w:p>
    <w:p w:rsidR="00CD5A8B" w:rsidRDefault="00CD5A8B">
      <w:pPr>
        <w:pStyle w:val="ConsPlusNormal"/>
        <w:spacing w:before="220"/>
        <w:ind w:firstLine="540"/>
        <w:jc w:val="both"/>
      </w:pPr>
      <w:r>
        <w:t>6) объект права;</w:t>
      </w:r>
    </w:p>
    <w:p w:rsidR="00CD5A8B" w:rsidRDefault="00CD5A8B">
      <w:pPr>
        <w:pStyle w:val="ConsPlusNormal"/>
        <w:spacing w:before="220"/>
        <w:ind w:firstLine="540"/>
        <w:jc w:val="both"/>
      </w:pPr>
      <w:r>
        <w:t>7) назначение объекта;</w:t>
      </w:r>
    </w:p>
    <w:p w:rsidR="00CD5A8B" w:rsidRDefault="00CD5A8B">
      <w:pPr>
        <w:pStyle w:val="ConsPlusNormal"/>
        <w:spacing w:before="220"/>
        <w:ind w:firstLine="540"/>
        <w:jc w:val="both"/>
      </w:pPr>
      <w:r>
        <w:t>8) площадь объекта, кв. м;</w:t>
      </w:r>
    </w:p>
    <w:p w:rsidR="00CD5A8B" w:rsidRDefault="00CD5A8B">
      <w:pPr>
        <w:pStyle w:val="ConsPlusNormal"/>
        <w:spacing w:before="220"/>
        <w:ind w:firstLine="540"/>
        <w:jc w:val="both"/>
      </w:pPr>
      <w:r>
        <w:t>9) адрес (местоположение);</w:t>
      </w:r>
    </w:p>
    <w:p w:rsidR="00CD5A8B" w:rsidRDefault="00CD5A8B">
      <w:pPr>
        <w:pStyle w:val="ConsPlusNormal"/>
        <w:spacing w:before="220"/>
        <w:ind w:firstLine="540"/>
        <w:jc w:val="both"/>
      </w:pPr>
      <w:r>
        <w:t>10) кадастровый номер;</w:t>
      </w:r>
    </w:p>
    <w:p w:rsidR="00CD5A8B" w:rsidRDefault="00CD5A8B">
      <w:pPr>
        <w:pStyle w:val="ConsPlusNormal"/>
        <w:spacing w:before="220"/>
        <w:ind w:firstLine="540"/>
        <w:jc w:val="both"/>
      </w:pPr>
      <w:r>
        <w:t>11) ограничение прав и обременение объекта недвижимости.</w:t>
      </w:r>
    </w:p>
    <w:p w:rsidR="00CD5A8B" w:rsidRDefault="00CD5A8B">
      <w:pPr>
        <w:pStyle w:val="ConsPlusNormal"/>
        <w:spacing w:before="220"/>
        <w:ind w:firstLine="540"/>
        <w:jc w:val="both"/>
      </w:pPr>
      <w:r>
        <w:t>3.2.14. Сведения из ЕГРН (в отношении земельного участка).</w:t>
      </w:r>
    </w:p>
    <w:p w:rsidR="00CD5A8B" w:rsidRDefault="00CD5A8B">
      <w:pPr>
        <w:pStyle w:val="ConsPlusNormal"/>
        <w:spacing w:before="220"/>
        <w:ind w:firstLine="540"/>
        <w:jc w:val="both"/>
      </w:pPr>
      <w:r>
        <w:t>3.2.14.1. Атрибутивный состав запроса:</w:t>
      </w:r>
    </w:p>
    <w:p w:rsidR="00CD5A8B" w:rsidRDefault="00CD5A8B">
      <w:pPr>
        <w:pStyle w:val="ConsPlusNormal"/>
        <w:spacing w:before="220"/>
        <w:ind w:firstLine="540"/>
        <w:jc w:val="both"/>
      </w:pPr>
      <w:r>
        <w:t>1) кадастровый номер.</w:t>
      </w:r>
    </w:p>
    <w:p w:rsidR="00CD5A8B" w:rsidRDefault="00CD5A8B">
      <w:pPr>
        <w:pStyle w:val="ConsPlusNormal"/>
        <w:spacing w:before="220"/>
        <w:ind w:firstLine="540"/>
        <w:jc w:val="both"/>
      </w:pPr>
      <w:r>
        <w:t>3.2.14.2. Атрибутивный состав ответа:</w:t>
      </w:r>
    </w:p>
    <w:p w:rsidR="00CD5A8B" w:rsidRDefault="00CD5A8B">
      <w:pPr>
        <w:pStyle w:val="ConsPlusNormal"/>
        <w:spacing w:before="220"/>
        <w:ind w:firstLine="540"/>
        <w:jc w:val="both"/>
      </w:pPr>
      <w:r>
        <w:t>1) кадастровый номер;</w:t>
      </w:r>
    </w:p>
    <w:p w:rsidR="00CD5A8B" w:rsidRDefault="00CD5A8B">
      <w:pPr>
        <w:pStyle w:val="ConsPlusNormal"/>
        <w:spacing w:before="220"/>
        <w:ind w:firstLine="540"/>
        <w:jc w:val="both"/>
      </w:pPr>
      <w:r>
        <w:t>2) номер кадастрового квартала;</w:t>
      </w:r>
    </w:p>
    <w:p w:rsidR="00CD5A8B" w:rsidRDefault="00CD5A8B">
      <w:pPr>
        <w:pStyle w:val="ConsPlusNormal"/>
        <w:spacing w:before="220"/>
        <w:ind w:firstLine="540"/>
        <w:jc w:val="both"/>
      </w:pPr>
      <w:r>
        <w:t>3) дата присвоения кадастрового номера;</w:t>
      </w:r>
    </w:p>
    <w:p w:rsidR="00CD5A8B" w:rsidRDefault="00CD5A8B">
      <w:pPr>
        <w:pStyle w:val="ConsPlusNormal"/>
        <w:spacing w:before="220"/>
        <w:ind w:firstLine="540"/>
        <w:jc w:val="both"/>
      </w:pPr>
      <w:r>
        <w:t>4) ранее присвоенный государственный учетный номер;</w:t>
      </w:r>
    </w:p>
    <w:p w:rsidR="00CD5A8B" w:rsidRDefault="00CD5A8B">
      <w:pPr>
        <w:pStyle w:val="ConsPlusNormal"/>
        <w:spacing w:before="220"/>
        <w:ind w:firstLine="540"/>
        <w:jc w:val="both"/>
      </w:pPr>
      <w:r>
        <w:t>5) местоположение;</w:t>
      </w:r>
    </w:p>
    <w:p w:rsidR="00CD5A8B" w:rsidRDefault="00CD5A8B">
      <w:pPr>
        <w:pStyle w:val="ConsPlusNormal"/>
        <w:spacing w:before="220"/>
        <w:ind w:firstLine="540"/>
        <w:jc w:val="both"/>
      </w:pPr>
      <w:r>
        <w:t>6) площадь;</w:t>
      </w:r>
    </w:p>
    <w:p w:rsidR="00CD5A8B" w:rsidRDefault="00CD5A8B">
      <w:pPr>
        <w:pStyle w:val="ConsPlusNormal"/>
        <w:spacing w:before="220"/>
        <w:ind w:firstLine="540"/>
        <w:jc w:val="both"/>
      </w:pPr>
      <w:r>
        <w:t>7) кадастровые номера расположенных в пределах земельного участка объектов недвижимости;</w:t>
      </w:r>
    </w:p>
    <w:p w:rsidR="00CD5A8B" w:rsidRDefault="00CD5A8B">
      <w:pPr>
        <w:pStyle w:val="ConsPlusNormal"/>
        <w:spacing w:before="220"/>
        <w:ind w:firstLine="540"/>
        <w:jc w:val="both"/>
      </w:pPr>
      <w:r>
        <w:t>8) категория земель;</w:t>
      </w:r>
    </w:p>
    <w:p w:rsidR="00CD5A8B" w:rsidRDefault="00CD5A8B">
      <w:pPr>
        <w:pStyle w:val="ConsPlusNormal"/>
        <w:spacing w:before="220"/>
        <w:ind w:firstLine="540"/>
        <w:jc w:val="both"/>
      </w:pPr>
      <w:r>
        <w:t>9) виды разрешенного использования.</w:t>
      </w:r>
    </w:p>
    <w:p w:rsidR="00CD5A8B" w:rsidRDefault="00CD5A8B">
      <w:pPr>
        <w:pStyle w:val="ConsPlusNormal"/>
        <w:jc w:val="both"/>
      </w:pPr>
    </w:p>
    <w:p w:rsidR="00CD5A8B" w:rsidRDefault="00CD5A8B">
      <w:pPr>
        <w:pStyle w:val="ConsPlusTitle"/>
        <w:jc w:val="center"/>
        <w:outlineLvl w:val="2"/>
      </w:pPr>
      <w:r>
        <w:t>3.3. Приостановление предоставления Услуги</w:t>
      </w:r>
    </w:p>
    <w:p w:rsidR="00CD5A8B" w:rsidRDefault="00CD5A8B">
      <w:pPr>
        <w:pStyle w:val="ConsPlusNormal"/>
        <w:jc w:val="both"/>
      </w:pPr>
    </w:p>
    <w:p w:rsidR="00CD5A8B" w:rsidRDefault="00CD5A8B">
      <w:pPr>
        <w:pStyle w:val="ConsPlusNormal"/>
        <w:ind w:firstLine="540"/>
        <w:jc w:val="both"/>
      </w:pPr>
      <w:r>
        <w:t>3.3.1. Приостановление предоставления муниципальной услуги действующим законодательством не предусмотрено.</w:t>
      </w:r>
    </w:p>
    <w:p w:rsidR="00CD5A8B" w:rsidRDefault="00CD5A8B">
      <w:pPr>
        <w:pStyle w:val="ConsPlusNormal"/>
        <w:jc w:val="both"/>
      </w:pPr>
    </w:p>
    <w:p w:rsidR="00CD5A8B" w:rsidRDefault="00CD5A8B">
      <w:pPr>
        <w:pStyle w:val="ConsPlusTitle"/>
        <w:jc w:val="center"/>
        <w:outlineLvl w:val="2"/>
      </w:pPr>
      <w:r>
        <w:t>3.4. Принятие решения о предоставлении</w:t>
      </w:r>
    </w:p>
    <w:p w:rsidR="00CD5A8B" w:rsidRDefault="00CD5A8B">
      <w:pPr>
        <w:pStyle w:val="ConsPlusTitle"/>
        <w:jc w:val="center"/>
      </w:pPr>
      <w:r>
        <w:t>(об отказе в предоставлении) Услуги</w:t>
      </w:r>
    </w:p>
    <w:p w:rsidR="00CD5A8B" w:rsidRDefault="00CD5A8B">
      <w:pPr>
        <w:pStyle w:val="ConsPlusNormal"/>
        <w:jc w:val="both"/>
      </w:pPr>
    </w:p>
    <w:p w:rsidR="00CD5A8B" w:rsidRDefault="00CD5A8B">
      <w:pPr>
        <w:pStyle w:val="ConsPlusNormal"/>
        <w:ind w:firstLine="540"/>
        <w:jc w:val="both"/>
      </w:pPr>
      <w:r>
        <w:t>3.4.1. Административная процедура "Принятие решения о предоставлении (об отказе в предоставлении) Услуги" включает в себя следующие административные действия:</w:t>
      </w:r>
    </w:p>
    <w:p w:rsidR="00CD5A8B" w:rsidRDefault="00CD5A8B">
      <w:pPr>
        <w:pStyle w:val="ConsPlusNormal"/>
        <w:spacing w:before="220"/>
        <w:ind w:firstLine="540"/>
        <w:jc w:val="both"/>
      </w:pPr>
      <w:r>
        <w:t>- принятие решения о предоставлении Услуги;</w:t>
      </w:r>
    </w:p>
    <w:p w:rsidR="00CD5A8B" w:rsidRDefault="00CD5A8B">
      <w:pPr>
        <w:pStyle w:val="ConsPlusNormal"/>
        <w:spacing w:before="220"/>
        <w:ind w:firstLine="540"/>
        <w:jc w:val="both"/>
      </w:pPr>
      <w:r>
        <w:t>- формирование решения о предоставлении Услуги;</w:t>
      </w:r>
    </w:p>
    <w:p w:rsidR="00CD5A8B" w:rsidRDefault="00CD5A8B">
      <w:pPr>
        <w:pStyle w:val="ConsPlusNormal"/>
        <w:spacing w:before="220"/>
        <w:ind w:firstLine="540"/>
        <w:jc w:val="both"/>
      </w:pPr>
      <w:r>
        <w:t>- принятие решения об отказе в предоставлении Услуги;</w:t>
      </w:r>
    </w:p>
    <w:p w:rsidR="00CD5A8B" w:rsidRDefault="00CD5A8B">
      <w:pPr>
        <w:pStyle w:val="ConsPlusNormal"/>
        <w:spacing w:before="220"/>
        <w:ind w:firstLine="540"/>
        <w:jc w:val="both"/>
      </w:pPr>
      <w:r>
        <w:t>- формирование отказа в предоставлении Услуги.</w:t>
      </w:r>
    </w:p>
    <w:p w:rsidR="00CD5A8B" w:rsidRDefault="00CD5A8B">
      <w:pPr>
        <w:pStyle w:val="ConsPlusNormal"/>
        <w:spacing w:before="220"/>
        <w:ind w:firstLine="540"/>
        <w:jc w:val="both"/>
      </w:pPr>
      <w:r>
        <w:t>3.4.2. Основанием для начала административной процедуры является установление наличия или отсутствия оснований для отказа в предоставлении Услуги.</w:t>
      </w:r>
    </w:p>
    <w:p w:rsidR="00CD5A8B" w:rsidRDefault="00CD5A8B">
      <w:pPr>
        <w:pStyle w:val="ConsPlusNormal"/>
        <w:spacing w:before="220"/>
        <w:ind w:firstLine="540"/>
        <w:jc w:val="both"/>
      </w:pPr>
      <w:r>
        <w:t>3.4.3. Должностное лицо Управления подготавливает и оформляет результат оказания Услуги путем заполнения интерактивной формы в ВИС, направляет его на утверждение и подписание уполномоченному лицу Управления на подписание результата предоставления Услуги.</w:t>
      </w:r>
    </w:p>
    <w:p w:rsidR="00CD5A8B" w:rsidRDefault="00CD5A8B">
      <w:pPr>
        <w:pStyle w:val="ConsPlusNormal"/>
        <w:spacing w:before="220"/>
        <w:ind w:firstLine="540"/>
        <w:jc w:val="both"/>
      </w:pPr>
      <w:r>
        <w:t>3.4.4. Должностное лицо, уполномоченное на подписание результата предоставления Услуги, подписывает результат оказания Услуги электронной цифровой подписью в ВИС.</w:t>
      </w:r>
    </w:p>
    <w:p w:rsidR="00CD5A8B" w:rsidRDefault="00CD5A8B">
      <w:pPr>
        <w:pStyle w:val="ConsPlusNormal"/>
        <w:spacing w:before="220"/>
        <w:ind w:firstLine="540"/>
        <w:jc w:val="both"/>
      </w:pPr>
      <w:r>
        <w:t>3.4.5. Максимальный срок административной процедуры - 1 час.</w:t>
      </w:r>
    </w:p>
    <w:p w:rsidR="00CD5A8B" w:rsidRDefault="00CD5A8B">
      <w:pPr>
        <w:pStyle w:val="ConsPlusNormal"/>
        <w:spacing w:before="220"/>
        <w:ind w:firstLine="540"/>
        <w:jc w:val="both"/>
      </w:pPr>
      <w:r>
        <w:t>3.4.6. Должностным лицом, ответственным за принятие решения, является начальник Управления.</w:t>
      </w:r>
    </w:p>
    <w:p w:rsidR="00CD5A8B" w:rsidRDefault="00CD5A8B">
      <w:pPr>
        <w:pStyle w:val="ConsPlusNormal"/>
        <w:spacing w:before="220"/>
        <w:ind w:firstLine="540"/>
        <w:jc w:val="both"/>
      </w:pPr>
      <w:r>
        <w:t>3.4.7. Критерии принятия решения:</w:t>
      </w:r>
    </w:p>
    <w:p w:rsidR="00CD5A8B" w:rsidRDefault="00CD5A8B">
      <w:pPr>
        <w:pStyle w:val="ConsPlusNormal"/>
        <w:spacing w:before="220"/>
        <w:ind w:firstLine="540"/>
        <w:jc w:val="both"/>
      </w:pPr>
      <w:r>
        <w:t>- наличие оснований для отказа в предоставлении Услуги.</w:t>
      </w:r>
    </w:p>
    <w:p w:rsidR="00CD5A8B" w:rsidRDefault="00CD5A8B">
      <w:pPr>
        <w:pStyle w:val="ConsPlusNormal"/>
        <w:spacing w:before="220"/>
        <w:ind w:firstLine="540"/>
        <w:jc w:val="both"/>
      </w:pPr>
      <w:r>
        <w:t>3.4.8. Результатом административной процедуры является подписанное электронной цифровой подписью разрешение на ввод объекта в эксплуатацию или решение об отказе в предоставлении услуги.</w:t>
      </w:r>
    </w:p>
    <w:p w:rsidR="00CD5A8B" w:rsidRDefault="00CD5A8B">
      <w:pPr>
        <w:pStyle w:val="ConsPlusNormal"/>
        <w:spacing w:before="220"/>
        <w:ind w:firstLine="540"/>
        <w:jc w:val="both"/>
      </w:pPr>
      <w:r>
        <w:t xml:space="preserve">Форма </w:t>
      </w:r>
      <w:hyperlink w:anchor="P494">
        <w:r>
          <w:rPr>
            <w:color w:val="0000FF"/>
          </w:rPr>
          <w:t>разрешения</w:t>
        </w:r>
      </w:hyperlink>
      <w:r>
        <w:t xml:space="preserve"> на ввод объекта в эксплуатацию приведена в приложении N 2 к настоящему временному порядку.</w:t>
      </w:r>
    </w:p>
    <w:p w:rsidR="00CD5A8B" w:rsidRDefault="00CD5A8B">
      <w:pPr>
        <w:pStyle w:val="ConsPlusNormal"/>
        <w:spacing w:before="220"/>
        <w:ind w:firstLine="540"/>
        <w:jc w:val="both"/>
      </w:pPr>
      <w:r>
        <w:t xml:space="preserve">Форма уведомления об отказе в предоставлении муниципальной услуги приведена в </w:t>
      </w:r>
      <w:hyperlink w:anchor="P452">
        <w:r>
          <w:rPr>
            <w:color w:val="0000FF"/>
          </w:rPr>
          <w:t>приложении N 1</w:t>
        </w:r>
      </w:hyperlink>
      <w:r>
        <w:t xml:space="preserve"> к настоящему временному порядку.</w:t>
      </w:r>
    </w:p>
    <w:p w:rsidR="00CD5A8B" w:rsidRDefault="00CD5A8B">
      <w:pPr>
        <w:pStyle w:val="ConsPlusNormal"/>
        <w:spacing w:before="220"/>
        <w:ind w:firstLine="540"/>
        <w:jc w:val="both"/>
      </w:pPr>
      <w:r>
        <w:t>3.6.9. Результат административной процедуры фиксируется в электронной форме в ВИС и направляется заявителю в личный кабинет на ЕПГУ (РПГУ).</w:t>
      </w:r>
    </w:p>
    <w:p w:rsidR="00CD5A8B" w:rsidRDefault="00CD5A8B">
      <w:pPr>
        <w:pStyle w:val="ConsPlusNormal"/>
        <w:jc w:val="both"/>
      </w:pPr>
    </w:p>
    <w:p w:rsidR="00CD5A8B" w:rsidRDefault="00CD5A8B">
      <w:pPr>
        <w:pStyle w:val="ConsPlusTitle"/>
        <w:jc w:val="center"/>
        <w:outlineLvl w:val="2"/>
      </w:pPr>
      <w:r>
        <w:t>3.5. Предоставление результата Услуги</w:t>
      </w:r>
    </w:p>
    <w:p w:rsidR="00CD5A8B" w:rsidRDefault="00CD5A8B">
      <w:pPr>
        <w:pStyle w:val="ConsPlusNormal"/>
        <w:jc w:val="both"/>
      </w:pPr>
    </w:p>
    <w:p w:rsidR="00CD5A8B" w:rsidRDefault="00CD5A8B">
      <w:pPr>
        <w:pStyle w:val="ConsPlusNormal"/>
        <w:ind w:firstLine="540"/>
        <w:jc w:val="both"/>
      </w:pPr>
      <w:r>
        <w:t>3.5.1. Результат оказания Услуги предоставляется заявителю посредством ЕПГУ, РПГУ.</w:t>
      </w:r>
    </w:p>
    <w:p w:rsidR="00CD5A8B" w:rsidRDefault="00CD5A8B">
      <w:pPr>
        <w:pStyle w:val="ConsPlusNormal"/>
        <w:spacing w:before="220"/>
        <w:ind w:firstLine="540"/>
        <w:jc w:val="both"/>
      </w:pPr>
      <w:r>
        <w:t>3.5.2. Муниципальная услуга предоставляется в течение 5 (пяти) рабочих дней со дня проверки комплектности документов и регистрации заявления о выдаче разрешения на ввод объекта в эксплуатацию на ЕПГУ, РПГУ.</w:t>
      </w:r>
    </w:p>
    <w:p w:rsidR="00CD5A8B" w:rsidRDefault="00CD5A8B">
      <w:pPr>
        <w:pStyle w:val="ConsPlusNormal"/>
        <w:spacing w:before="220"/>
        <w:ind w:firstLine="540"/>
        <w:jc w:val="both"/>
      </w:pPr>
      <w:r>
        <w:t>3.5.3. Предоставление Управлением или МФЦ результата оказания Услуги заявителю независимо от его места жительства (пребывания) в пределах Российской Федерации либо адреса в пределах места нахождения юридического лица возможно.</w:t>
      </w:r>
    </w:p>
    <w:p w:rsidR="00CD5A8B" w:rsidRDefault="00CD5A8B">
      <w:pPr>
        <w:pStyle w:val="ConsPlusNormal"/>
        <w:jc w:val="both"/>
      </w:pPr>
    </w:p>
    <w:p w:rsidR="00CD5A8B" w:rsidRDefault="00CD5A8B">
      <w:pPr>
        <w:pStyle w:val="ConsPlusTitle"/>
        <w:jc w:val="center"/>
        <w:outlineLvl w:val="2"/>
      </w:pPr>
      <w:r>
        <w:t>3.6. Порядок предоставления услуги в электронной форме</w:t>
      </w:r>
    </w:p>
    <w:p w:rsidR="00CD5A8B" w:rsidRDefault="00CD5A8B">
      <w:pPr>
        <w:pStyle w:val="ConsPlusNormal"/>
        <w:jc w:val="both"/>
      </w:pPr>
    </w:p>
    <w:p w:rsidR="00CD5A8B" w:rsidRDefault="00CD5A8B">
      <w:pPr>
        <w:pStyle w:val="ConsPlusNormal"/>
        <w:ind w:firstLine="540"/>
        <w:jc w:val="both"/>
      </w:pPr>
      <w:r>
        <w:t>3.6.1. Формирование заявления.</w:t>
      </w:r>
    </w:p>
    <w:p w:rsidR="00CD5A8B" w:rsidRDefault="00CD5A8B">
      <w:pPr>
        <w:pStyle w:val="ConsPlusNormal"/>
        <w:spacing w:before="220"/>
        <w:ind w:firstLine="540"/>
        <w:jc w:val="both"/>
      </w:pPr>
      <w:r>
        <w:t>Формирование заявления осуществляется посредством заполнения электронной формы заявления на ЕПГУ/РПГУ без необходимости дополнительной подачи заявления в иной форме.</w:t>
      </w:r>
    </w:p>
    <w:p w:rsidR="00CD5A8B" w:rsidRDefault="00CD5A8B">
      <w:pPr>
        <w:pStyle w:val="ConsPlusNormal"/>
        <w:spacing w:before="220"/>
        <w:ind w:firstLine="540"/>
        <w:jc w:val="both"/>
      </w:pPr>
      <w:r>
        <w:t>3.6.2. При формировании заявления заявителю обеспечивается:</w:t>
      </w:r>
    </w:p>
    <w:p w:rsidR="00CD5A8B" w:rsidRDefault="00CD5A8B">
      <w:pPr>
        <w:pStyle w:val="ConsPlusNormal"/>
        <w:spacing w:before="220"/>
        <w:ind w:firstLine="540"/>
        <w:jc w:val="both"/>
      </w:pPr>
      <w:r>
        <w:t xml:space="preserve">а) возможность копирования и сохранения заявления и иных документов, указанных в </w:t>
      </w:r>
      <w:hyperlink w:anchor="P91">
        <w:r>
          <w:rPr>
            <w:color w:val="0000FF"/>
          </w:rPr>
          <w:t>пунктах 2.4.1</w:t>
        </w:r>
      </w:hyperlink>
      <w:r>
        <w:t xml:space="preserve"> настоящего временного порядка, необходимых для предоставления Услуги;</w:t>
      </w:r>
    </w:p>
    <w:p w:rsidR="00CD5A8B" w:rsidRDefault="00CD5A8B">
      <w:pPr>
        <w:pStyle w:val="ConsPlusNormal"/>
        <w:spacing w:before="220"/>
        <w:ind w:firstLine="540"/>
        <w:jc w:val="both"/>
      </w:pPr>
      <w:r>
        <w:t>б) возможность печати на бумажном носителе копии электронной формы заявления;</w:t>
      </w:r>
    </w:p>
    <w:p w:rsidR="00CD5A8B" w:rsidRDefault="00CD5A8B">
      <w:pPr>
        <w:pStyle w:val="ConsPlusNormal"/>
        <w:spacing w:before="220"/>
        <w:ind w:firstLine="540"/>
        <w:jc w:val="both"/>
      </w:pPr>
      <w: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CD5A8B" w:rsidRDefault="00CD5A8B">
      <w:pPr>
        <w:pStyle w:val="ConsPlusNormal"/>
        <w:spacing w:before="220"/>
        <w:ind w:firstLine="540"/>
        <w:jc w:val="both"/>
      </w:pPr>
      <w: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ЕПГУ/РПГУ, в части, касающейся сведений, отсутствующих в ЕСИА;</w:t>
      </w:r>
    </w:p>
    <w:p w:rsidR="00CD5A8B" w:rsidRDefault="00CD5A8B">
      <w:pPr>
        <w:pStyle w:val="ConsPlusNormal"/>
        <w:spacing w:before="220"/>
        <w:ind w:firstLine="540"/>
        <w:jc w:val="both"/>
      </w:pPr>
      <w:r>
        <w:t>д) возможность вернуться на любой из этапов заполнения электронной формы заявления без потери ранее введенной информации;</w:t>
      </w:r>
    </w:p>
    <w:p w:rsidR="00CD5A8B" w:rsidRDefault="00CD5A8B">
      <w:pPr>
        <w:pStyle w:val="ConsPlusNormal"/>
        <w:spacing w:before="220"/>
        <w:ind w:firstLine="540"/>
        <w:jc w:val="both"/>
      </w:pPr>
      <w:r>
        <w:t>е) возможность доступа заявителя на ЕПГУ/РПГУ к ранее поданным им заявлениям в течение не менее одного года, а также частично сформированным заявлениям - в течение не менее 3 месяцев. Сформированное и подписанное заявление и иные документы, необходимые для предоставления Услуги, направляются в орган, предоставляющий Услугу, посредством ЕПГУ/РПГУ.</w:t>
      </w:r>
    </w:p>
    <w:p w:rsidR="00CD5A8B" w:rsidRDefault="00CD5A8B">
      <w:pPr>
        <w:pStyle w:val="ConsPlusNormal"/>
        <w:spacing w:before="220"/>
        <w:ind w:firstLine="540"/>
        <w:jc w:val="both"/>
      </w:pPr>
      <w:bookmarkStart w:id="9" w:name="P432"/>
      <w:bookmarkEnd w:id="9"/>
      <w:r>
        <w:t>3.6.3. Управление обеспечивает в срок не позднее 1 рабочего дня с момента подачи заявления на ЕПГУ/РПГУ, а в случае его поступления в нерабочий или праздничный день - в следующий за ним первый рабочий день:</w:t>
      </w:r>
    </w:p>
    <w:p w:rsidR="00CD5A8B" w:rsidRDefault="00CD5A8B">
      <w:pPr>
        <w:pStyle w:val="ConsPlusNormal"/>
        <w:spacing w:before="220"/>
        <w:ind w:firstLine="540"/>
        <w:jc w:val="both"/>
      </w:pPr>
      <w:r>
        <w:t>а) прием документов, необходимых для предоставления Услуги, и направление заявителю электронного сообщения о поступлении заявления;</w:t>
      </w:r>
    </w:p>
    <w:p w:rsidR="00CD5A8B" w:rsidRDefault="00CD5A8B">
      <w:pPr>
        <w:pStyle w:val="ConsPlusNormal"/>
        <w:spacing w:before="220"/>
        <w:ind w:firstLine="540"/>
        <w:jc w:val="both"/>
      </w:pPr>
      <w: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Услуги.</w:t>
      </w:r>
    </w:p>
    <w:p w:rsidR="00CD5A8B" w:rsidRDefault="00CD5A8B">
      <w:pPr>
        <w:pStyle w:val="ConsPlusNormal"/>
        <w:spacing w:before="220"/>
        <w:ind w:firstLine="540"/>
        <w:jc w:val="both"/>
      </w:pPr>
      <w:r>
        <w:t xml:space="preserve">3.6.4. Электронное заявление становится доступным для сотрудника отдела архитектуры и градостроительства Управления, ответственного за прием и регистрацию заявления, в государственной информационной системе, используемой органом, предоставляющим Услугу, для предоставления Услуги. Сотрудник отдела архитектуры и градостроительства Управления проверяет наличие электронных заявлений, поступивших с ЕПГУ/РПГУ, с периодом не реже 2 раз в день; рассматривает поступившие заявления и приложенные образы документов (документы); производит действия в соответствии с </w:t>
      </w:r>
      <w:hyperlink w:anchor="P432">
        <w:r>
          <w:rPr>
            <w:color w:val="0000FF"/>
          </w:rPr>
          <w:t>пунктом 3.6.3</w:t>
        </w:r>
      </w:hyperlink>
      <w:r>
        <w:t xml:space="preserve"> настоящего временного порядка.</w:t>
      </w:r>
    </w:p>
    <w:p w:rsidR="00CD5A8B" w:rsidRDefault="00CD5A8B">
      <w:pPr>
        <w:pStyle w:val="ConsPlusNormal"/>
        <w:spacing w:before="220"/>
        <w:ind w:firstLine="540"/>
        <w:jc w:val="both"/>
      </w:pPr>
      <w:r>
        <w:t>3.6.5. Заявителю в качестве результата предоставления Услуги обеспечивается возможность получения документа:</w:t>
      </w:r>
    </w:p>
    <w:p w:rsidR="00CD5A8B" w:rsidRDefault="00CD5A8B">
      <w:pPr>
        <w:pStyle w:val="ConsPlusNormal"/>
        <w:spacing w:before="220"/>
        <w:ind w:firstLine="540"/>
        <w:jc w:val="both"/>
      </w:pPr>
      <w:r>
        <w:t>- в форме электронного документа, подписанного усиленной квалифицированной электронной подписью уполномоченного должностного лица органа, предоставляющего услугу, направленного заявителю в личный кабинет на ЕПГУ/РПГУ;</w:t>
      </w:r>
    </w:p>
    <w:p w:rsidR="00CD5A8B" w:rsidRDefault="00CD5A8B">
      <w:pPr>
        <w:pStyle w:val="ConsPlusNormal"/>
        <w:spacing w:before="220"/>
        <w:ind w:firstLine="540"/>
        <w:jc w:val="both"/>
      </w:pPr>
      <w:r>
        <w:t>- в виде экземпляра электронного документа, распечатанного на бумажном носителе, заверенного подписью и печатью МФЦ/Управления.</w:t>
      </w:r>
    </w:p>
    <w:p w:rsidR="00CD5A8B" w:rsidRDefault="00CD5A8B">
      <w:pPr>
        <w:pStyle w:val="ConsPlusNormal"/>
        <w:spacing w:before="220"/>
        <w:ind w:firstLine="540"/>
        <w:jc w:val="both"/>
      </w:pPr>
      <w:r>
        <w:t>3.6.6. Получение информации о ходе рассмотрения заявления и о результате предоставления Услуги производится в личном кабинете на ЕПГУ/РПГУ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 При предоставлении Услуги в электронной форме заявителю направляется:</w:t>
      </w:r>
    </w:p>
    <w:p w:rsidR="00CD5A8B" w:rsidRDefault="00CD5A8B">
      <w:pPr>
        <w:pStyle w:val="ConsPlusNormal"/>
        <w:spacing w:before="220"/>
        <w:ind w:firstLine="540"/>
        <w:jc w:val="both"/>
      </w:pPr>
      <w:r>
        <w:t>а) уведомление о записи на прием в орган, предоставляющий Услугу, или МФЦ, содержащее сведения о дате, времени и месте приема;</w:t>
      </w:r>
    </w:p>
    <w:p w:rsidR="00CD5A8B" w:rsidRDefault="00CD5A8B">
      <w:pPr>
        <w:pStyle w:val="ConsPlusNormal"/>
        <w:spacing w:before="220"/>
        <w:ind w:firstLine="540"/>
        <w:jc w:val="both"/>
      </w:pPr>
      <w:r>
        <w:t>б) уведомление о приеме и регистрации заявления и иных документов, необходимых для предоставления Услуги, содержащее сведения о факте приема заявления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документов, необходимых для предоставления Услуги;</w:t>
      </w:r>
    </w:p>
    <w:p w:rsidR="00CD5A8B" w:rsidRDefault="00CD5A8B">
      <w:pPr>
        <w:pStyle w:val="ConsPlusNormal"/>
        <w:spacing w:before="220"/>
        <w:ind w:firstLine="540"/>
        <w:jc w:val="both"/>
      </w:pPr>
      <w:r>
        <w:t>в) уведомление о факте получения информации, подтверждающей оплату услуги;</w:t>
      </w:r>
    </w:p>
    <w:p w:rsidR="00CD5A8B" w:rsidRDefault="00CD5A8B">
      <w:pPr>
        <w:pStyle w:val="ConsPlusNormal"/>
        <w:spacing w:before="220"/>
        <w:ind w:firstLine="540"/>
        <w:jc w:val="both"/>
      </w:pPr>
      <w:r>
        <w:t>г)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CD5A8B" w:rsidRDefault="00CD5A8B">
      <w:pPr>
        <w:pStyle w:val="ConsPlusNormal"/>
        <w:jc w:val="both"/>
      </w:pPr>
    </w:p>
    <w:p w:rsidR="00CD5A8B" w:rsidRDefault="00CD5A8B">
      <w:pPr>
        <w:pStyle w:val="ConsPlusNormal"/>
        <w:jc w:val="both"/>
      </w:pPr>
    </w:p>
    <w:p w:rsidR="00CD5A8B" w:rsidRDefault="00CD5A8B">
      <w:pPr>
        <w:pStyle w:val="ConsPlusNormal"/>
        <w:jc w:val="both"/>
      </w:pPr>
    </w:p>
    <w:p w:rsidR="00CD5A8B" w:rsidRDefault="00CD5A8B">
      <w:pPr>
        <w:pStyle w:val="ConsPlusNormal"/>
        <w:jc w:val="both"/>
      </w:pPr>
    </w:p>
    <w:p w:rsidR="00CD5A8B" w:rsidRDefault="00CD5A8B">
      <w:pPr>
        <w:pStyle w:val="ConsPlusNormal"/>
        <w:jc w:val="both"/>
      </w:pPr>
    </w:p>
    <w:p w:rsidR="00CD5A8B" w:rsidRDefault="00CD5A8B">
      <w:pPr>
        <w:pStyle w:val="ConsPlusNormal"/>
        <w:jc w:val="right"/>
        <w:outlineLvl w:val="1"/>
      </w:pPr>
      <w:r>
        <w:t>Приложение N 1</w:t>
      </w:r>
    </w:p>
    <w:p w:rsidR="00CD5A8B" w:rsidRDefault="00CD5A8B">
      <w:pPr>
        <w:pStyle w:val="ConsPlusNormal"/>
        <w:jc w:val="right"/>
      </w:pPr>
      <w:r>
        <w:t>к временному порядку</w:t>
      </w:r>
    </w:p>
    <w:p w:rsidR="00CD5A8B" w:rsidRDefault="00CD5A8B">
      <w:pPr>
        <w:pStyle w:val="ConsPlusNormal"/>
        <w:jc w:val="both"/>
      </w:pPr>
    </w:p>
    <w:p w:rsidR="00CD5A8B" w:rsidRDefault="00CD5A8B">
      <w:pPr>
        <w:pStyle w:val="ConsPlusNormal"/>
        <w:jc w:val="center"/>
      </w:pPr>
      <w:bookmarkStart w:id="10" w:name="P452"/>
      <w:bookmarkEnd w:id="10"/>
      <w:r>
        <w:t>Форма решения</w:t>
      </w:r>
    </w:p>
    <w:p w:rsidR="00CD5A8B" w:rsidRDefault="00CD5A8B">
      <w:pPr>
        <w:pStyle w:val="ConsPlusNormal"/>
        <w:jc w:val="center"/>
      </w:pPr>
      <w:r>
        <w:t>об отказе в предоставлении услуги/об отказе в приеме</w:t>
      </w:r>
    </w:p>
    <w:p w:rsidR="00CD5A8B" w:rsidRDefault="00CD5A8B">
      <w:pPr>
        <w:pStyle w:val="ConsPlusNormal"/>
        <w:jc w:val="center"/>
      </w:pPr>
      <w:r>
        <w:t>документов, необходимых для предоставления услуги</w:t>
      </w:r>
    </w:p>
    <w:p w:rsidR="00CD5A8B" w:rsidRDefault="00CD5A8B">
      <w:pPr>
        <w:pStyle w:val="ConsPlusNormal"/>
        <w:jc w:val="both"/>
      </w:pPr>
    </w:p>
    <w:tbl>
      <w:tblPr>
        <w:tblW w:w="0" w:type="auto"/>
        <w:tblLayout w:type="fixed"/>
        <w:tblCellMar>
          <w:top w:w="102" w:type="dxa"/>
          <w:left w:w="62" w:type="dxa"/>
          <w:bottom w:w="102" w:type="dxa"/>
          <w:right w:w="62" w:type="dxa"/>
        </w:tblCellMar>
        <w:tblLook w:val="04A0"/>
      </w:tblPr>
      <w:tblGrid>
        <w:gridCol w:w="4479"/>
        <w:gridCol w:w="619"/>
        <w:gridCol w:w="3973"/>
      </w:tblGrid>
      <w:tr w:rsidR="00CD5A8B">
        <w:tc>
          <w:tcPr>
            <w:tcW w:w="9071" w:type="dxa"/>
            <w:gridSpan w:val="3"/>
            <w:tcBorders>
              <w:top w:val="nil"/>
              <w:left w:val="nil"/>
              <w:bottom w:val="nil"/>
              <w:right w:val="nil"/>
            </w:tcBorders>
          </w:tcPr>
          <w:p w:rsidR="00CD5A8B" w:rsidRDefault="00CD5A8B">
            <w:pPr>
              <w:pStyle w:val="ConsPlusNormal"/>
              <w:jc w:val="both"/>
            </w:pPr>
            <w:r>
              <w:t>Управление строительства, транспорта, ЖКХ и ТЭК</w:t>
            </w:r>
          </w:p>
        </w:tc>
      </w:tr>
      <w:tr w:rsidR="00CD5A8B">
        <w:tc>
          <w:tcPr>
            <w:tcW w:w="4479" w:type="dxa"/>
            <w:tcBorders>
              <w:top w:val="nil"/>
              <w:left w:val="nil"/>
              <w:bottom w:val="nil"/>
              <w:right w:val="nil"/>
            </w:tcBorders>
          </w:tcPr>
          <w:p w:rsidR="00CD5A8B" w:rsidRDefault="00CD5A8B">
            <w:pPr>
              <w:pStyle w:val="ConsPlusNormal"/>
            </w:pPr>
          </w:p>
        </w:tc>
        <w:tc>
          <w:tcPr>
            <w:tcW w:w="4592" w:type="dxa"/>
            <w:gridSpan w:val="2"/>
            <w:tcBorders>
              <w:top w:val="nil"/>
              <w:left w:val="nil"/>
              <w:bottom w:val="nil"/>
              <w:right w:val="nil"/>
            </w:tcBorders>
          </w:tcPr>
          <w:p w:rsidR="00CD5A8B" w:rsidRDefault="00CD5A8B">
            <w:pPr>
              <w:pStyle w:val="ConsPlusNormal"/>
              <w:jc w:val="right"/>
            </w:pPr>
            <w:r>
              <w:t>Кому: ________________________</w:t>
            </w:r>
          </w:p>
          <w:p w:rsidR="00CD5A8B" w:rsidRDefault="00CD5A8B">
            <w:pPr>
              <w:pStyle w:val="ConsPlusNormal"/>
              <w:jc w:val="right"/>
            </w:pPr>
            <w:r>
              <w:t>(фамилия, имя, отчество - для граждан;</w:t>
            </w:r>
          </w:p>
          <w:p w:rsidR="00CD5A8B" w:rsidRDefault="00CD5A8B">
            <w:pPr>
              <w:pStyle w:val="ConsPlusNormal"/>
              <w:jc w:val="right"/>
            </w:pPr>
            <w:r>
              <w:t>_________________________________</w:t>
            </w:r>
          </w:p>
          <w:p w:rsidR="00CD5A8B" w:rsidRDefault="00CD5A8B">
            <w:pPr>
              <w:pStyle w:val="ConsPlusNormal"/>
              <w:jc w:val="right"/>
            </w:pPr>
            <w:r>
              <w:t>полное наименование организации</w:t>
            </w:r>
          </w:p>
          <w:p w:rsidR="00CD5A8B" w:rsidRDefault="00CD5A8B">
            <w:pPr>
              <w:pStyle w:val="ConsPlusNormal"/>
              <w:jc w:val="right"/>
            </w:pPr>
            <w:r>
              <w:t>- для юридических лиц)</w:t>
            </w:r>
          </w:p>
          <w:p w:rsidR="00CD5A8B" w:rsidRDefault="00CD5A8B">
            <w:pPr>
              <w:pStyle w:val="ConsPlusNormal"/>
              <w:jc w:val="right"/>
            </w:pPr>
            <w:r>
              <w:t>_________________________________</w:t>
            </w:r>
          </w:p>
          <w:p w:rsidR="00CD5A8B" w:rsidRDefault="00CD5A8B">
            <w:pPr>
              <w:pStyle w:val="ConsPlusNormal"/>
              <w:jc w:val="right"/>
            </w:pPr>
            <w:r>
              <w:t>(почтовый адрес, адрес электронной почты)</w:t>
            </w:r>
          </w:p>
        </w:tc>
      </w:tr>
      <w:tr w:rsidR="00CD5A8B">
        <w:tc>
          <w:tcPr>
            <w:tcW w:w="9071" w:type="dxa"/>
            <w:gridSpan w:val="3"/>
            <w:tcBorders>
              <w:top w:val="nil"/>
              <w:left w:val="nil"/>
              <w:bottom w:val="nil"/>
              <w:right w:val="nil"/>
            </w:tcBorders>
          </w:tcPr>
          <w:p w:rsidR="00CD5A8B" w:rsidRDefault="00CD5A8B">
            <w:pPr>
              <w:pStyle w:val="ConsPlusNormal"/>
            </w:pPr>
          </w:p>
        </w:tc>
      </w:tr>
      <w:tr w:rsidR="00CD5A8B">
        <w:tc>
          <w:tcPr>
            <w:tcW w:w="9071" w:type="dxa"/>
            <w:gridSpan w:val="3"/>
            <w:tcBorders>
              <w:top w:val="nil"/>
              <w:left w:val="nil"/>
              <w:bottom w:val="nil"/>
              <w:right w:val="nil"/>
            </w:tcBorders>
          </w:tcPr>
          <w:p w:rsidR="00CD5A8B" w:rsidRDefault="00CD5A8B">
            <w:pPr>
              <w:pStyle w:val="ConsPlusNormal"/>
              <w:jc w:val="center"/>
            </w:pPr>
            <w:r>
              <w:t>РЕШЕНИЕ</w:t>
            </w:r>
          </w:p>
        </w:tc>
      </w:tr>
      <w:tr w:rsidR="00CD5A8B">
        <w:tc>
          <w:tcPr>
            <w:tcW w:w="9071" w:type="dxa"/>
            <w:gridSpan w:val="3"/>
            <w:tcBorders>
              <w:top w:val="nil"/>
              <w:left w:val="nil"/>
              <w:bottom w:val="nil"/>
              <w:right w:val="nil"/>
            </w:tcBorders>
          </w:tcPr>
          <w:p w:rsidR="00CD5A8B" w:rsidRDefault="00CD5A8B">
            <w:pPr>
              <w:pStyle w:val="ConsPlusNormal"/>
            </w:pPr>
          </w:p>
        </w:tc>
      </w:tr>
      <w:tr w:rsidR="00CD5A8B">
        <w:tc>
          <w:tcPr>
            <w:tcW w:w="9071" w:type="dxa"/>
            <w:gridSpan w:val="3"/>
            <w:tcBorders>
              <w:top w:val="nil"/>
              <w:left w:val="nil"/>
              <w:bottom w:val="nil"/>
              <w:right w:val="nil"/>
            </w:tcBorders>
          </w:tcPr>
          <w:p w:rsidR="00CD5A8B" w:rsidRDefault="00CD5A8B">
            <w:pPr>
              <w:pStyle w:val="ConsPlusNormal"/>
              <w:jc w:val="both"/>
            </w:pPr>
            <w:r>
              <w:t>_______________________________</w:t>
            </w:r>
          </w:p>
          <w:p w:rsidR="00CD5A8B" w:rsidRDefault="00CD5A8B">
            <w:pPr>
              <w:pStyle w:val="ConsPlusNormal"/>
              <w:jc w:val="both"/>
            </w:pPr>
            <w:r>
              <w:t>N _____________ от ______________.</w:t>
            </w:r>
          </w:p>
          <w:p w:rsidR="00CD5A8B" w:rsidRDefault="00CD5A8B">
            <w:pPr>
              <w:pStyle w:val="ConsPlusNormal"/>
              <w:jc w:val="both"/>
            </w:pPr>
            <w:r>
              <w:t>(номер и дата решения)</w:t>
            </w:r>
          </w:p>
        </w:tc>
      </w:tr>
      <w:tr w:rsidR="00CD5A8B">
        <w:tc>
          <w:tcPr>
            <w:tcW w:w="9071" w:type="dxa"/>
            <w:gridSpan w:val="3"/>
            <w:tcBorders>
              <w:top w:val="nil"/>
              <w:left w:val="nil"/>
              <w:bottom w:val="nil"/>
              <w:right w:val="nil"/>
            </w:tcBorders>
          </w:tcPr>
          <w:p w:rsidR="00CD5A8B" w:rsidRDefault="00CD5A8B">
            <w:pPr>
              <w:pStyle w:val="ConsPlusNormal"/>
            </w:pPr>
          </w:p>
        </w:tc>
      </w:tr>
      <w:tr w:rsidR="00CD5A8B">
        <w:tc>
          <w:tcPr>
            <w:tcW w:w="9071" w:type="dxa"/>
            <w:gridSpan w:val="3"/>
            <w:tcBorders>
              <w:top w:val="nil"/>
              <w:left w:val="nil"/>
              <w:bottom w:val="nil"/>
              <w:right w:val="nil"/>
            </w:tcBorders>
          </w:tcPr>
          <w:p w:rsidR="00CD5A8B" w:rsidRDefault="00CD5A8B">
            <w:pPr>
              <w:pStyle w:val="ConsPlusNormal"/>
              <w:jc w:val="both"/>
            </w:pPr>
            <w:r>
              <w:t>На основании поступившего запроса, зарегистрированного __________, принято ________________________</w:t>
            </w:r>
          </w:p>
          <w:p w:rsidR="00CD5A8B" w:rsidRDefault="00CD5A8B">
            <w:pPr>
              <w:pStyle w:val="ConsPlusNormal"/>
              <w:jc w:val="both"/>
            </w:pPr>
            <w:r>
              <w:t>на основании: ____________________________________________________________</w:t>
            </w:r>
          </w:p>
          <w:p w:rsidR="00CD5A8B" w:rsidRDefault="00CD5A8B">
            <w:pPr>
              <w:pStyle w:val="ConsPlusNormal"/>
              <w:jc w:val="both"/>
            </w:pPr>
            <w:r>
              <w:t>_________________________________________________________________________</w:t>
            </w:r>
          </w:p>
          <w:p w:rsidR="00CD5A8B" w:rsidRDefault="00CD5A8B">
            <w:pPr>
              <w:pStyle w:val="ConsPlusNormal"/>
              <w:jc w:val="both"/>
            </w:pPr>
            <w:r>
              <w:t>________________________________________________________________________.</w:t>
            </w:r>
          </w:p>
          <w:p w:rsidR="00CD5A8B" w:rsidRDefault="00CD5A8B">
            <w:pPr>
              <w:pStyle w:val="ConsPlusNormal"/>
              <w:jc w:val="both"/>
            </w:pPr>
            <w:r>
              <w:t>Дополнительно информируем:</w:t>
            </w:r>
          </w:p>
          <w:p w:rsidR="00CD5A8B" w:rsidRDefault="00CD5A8B">
            <w:pPr>
              <w:pStyle w:val="ConsPlusNormal"/>
              <w:jc w:val="both"/>
            </w:pPr>
            <w:r>
              <w:t>__________________________________________________________________.</w:t>
            </w:r>
          </w:p>
          <w:p w:rsidR="00CD5A8B" w:rsidRDefault="00CD5A8B">
            <w:pPr>
              <w:pStyle w:val="ConsPlusNormal"/>
              <w:jc w:val="both"/>
            </w:pPr>
            <w:r>
              <w:t>(указывается информация, необходимая для устранения причин отказа в предоставлении услуги, а также иная дополнительная информация при наличии)</w:t>
            </w:r>
          </w:p>
          <w:p w:rsidR="00CD5A8B" w:rsidRDefault="00CD5A8B">
            <w:pPr>
              <w:pStyle w:val="ConsPlusNormal"/>
              <w:jc w:val="both"/>
            </w:pPr>
            <w:r>
              <w:t>Вы вправе повторно обратиться в уполномоченный орган с заявлением о предоставлении услуги после устранения указанных нарушений.</w:t>
            </w:r>
          </w:p>
          <w:p w:rsidR="00CD5A8B" w:rsidRDefault="00CD5A8B">
            <w:pPr>
              <w:pStyle w:val="ConsPlusNormal"/>
              <w:jc w:val="both"/>
            </w:pPr>
            <w:r>
              <w:t>Данный отказ может быть обжалован в досудебном порядке путем направления жалобы в уполномоченный орган, а также в судебном порядке.</w:t>
            </w:r>
          </w:p>
        </w:tc>
      </w:tr>
      <w:tr w:rsidR="00CD5A8B">
        <w:tc>
          <w:tcPr>
            <w:tcW w:w="9071" w:type="dxa"/>
            <w:gridSpan w:val="3"/>
            <w:tcBorders>
              <w:top w:val="nil"/>
              <w:left w:val="nil"/>
              <w:bottom w:val="nil"/>
              <w:right w:val="nil"/>
            </w:tcBorders>
          </w:tcPr>
          <w:p w:rsidR="00CD5A8B" w:rsidRDefault="00CD5A8B">
            <w:pPr>
              <w:pStyle w:val="ConsPlusNormal"/>
            </w:pPr>
          </w:p>
        </w:tc>
      </w:tr>
      <w:tr w:rsidR="00CD5A8B">
        <w:tblPrEx>
          <w:tblBorders>
            <w:right w:val="single" w:sz="4" w:space="0" w:color="auto"/>
            <w:insideV w:val="single" w:sz="4" w:space="0" w:color="auto"/>
          </w:tblBorders>
        </w:tblPrEx>
        <w:tc>
          <w:tcPr>
            <w:tcW w:w="5098" w:type="dxa"/>
            <w:gridSpan w:val="2"/>
            <w:tcBorders>
              <w:top w:val="nil"/>
              <w:left w:val="nil"/>
              <w:bottom w:val="nil"/>
            </w:tcBorders>
          </w:tcPr>
          <w:p w:rsidR="00CD5A8B" w:rsidRDefault="00CD5A8B">
            <w:pPr>
              <w:pStyle w:val="ConsPlusNormal"/>
              <w:jc w:val="both"/>
            </w:pPr>
            <w:r>
              <w:t>{Ф.И.О. должность уполномоченного сотрудника}</w:t>
            </w:r>
          </w:p>
        </w:tc>
        <w:tc>
          <w:tcPr>
            <w:tcW w:w="3973" w:type="dxa"/>
            <w:tcBorders>
              <w:top w:val="single" w:sz="4" w:space="0" w:color="auto"/>
              <w:bottom w:val="single" w:sz="4" w:space="0" w:color="auto"/>
            </w:tcBorders>
          </w:tcPr>
          <w:p w:rsidR="00CD5A8B" w:rsidRDefault="00CD5A8B">
            <w:pPr>
              <w:pStyle w:val="ConsPlusNormal"/>
              <w:jc w:val="both"/>
            </w:pPr>
            <w:r>
              <w:t>Сведения о сертификате</w:t>
            </w:r>
          </w:p>
          <w:p w:rsidR="00CD5A8B" w:rsidRDefault="00CD5A8B">
            <w:pPr>
              <w:pStyle w:val="ConsPlusNormal"/>
              <w:jc w:val="both"/>
            </w:pPr>
            <w:r>
              <w:t>электронной</w:t>
            </w:r>
          </w:p>
          <w:p w:rsidR="00CD5A8B" w:rsidRDefault="00CD5A8B">
            <w:pPr>
              <w:pStyle w:val="ConsPlusNormal"/>
              <w:jc w:val="both"/>
            </w:pPr>
            <w:r>
              <w:t>подписи</w:t>
            </w:r>
          </w:p>
        </w:tc>
      </w:tr>
    </w:tbl>
    <w:p w:rsidR="00CD5A8B" w:rsidRDefault="00CD5A8B">
      <w:pPr>
        <w:pStyle w:val="ConsPlusNormal"/>
        <w:jc w:val="both"/>
      </w:pPr>
    </w:p>
    <w:p w:rsidR="00CD5A8B" w:rsidRDefault="00CD5A8B">
      <w:pPr>
        <w:pStyle w:val="ConsPlusNormal"/>
        <w:jc w:val="both"/>
      </w:pPr>
    </w:p>
    <w:p w:rsidR="00CD5A8B" w:rsidRDefault="00CD5A8B">
      <w:pPr>
        <w:pStyle w:val="ConsPlusNormal"/>
        <w:jc w:val="both"/>
      </w:pPr>
    </w:p>
    <w:p w:rsidR="00CD5A8B" w:rsidRDefault="00CD5A8B">
      <w:pPr>
        <w:pStyle w:val="ConsPlusNormal"/>
        <w:jc w:val="both"/>
      </w:pPr>
    </w:p>
    <w:p w:rsidR="00CD5A8B" w:rsidRDefault="00CD5A8B">
      <w:pPr>
        <w:pStyle w:val="ConsPlusNormal"/>
        <w:jc w:val="both"/>
      </w:pPr>
    </w:p>
    <w:p w:rsidR="00CD5A8B" w:rsidRDefault="00CD5A8B">
      <w:pPr>
        <w:pStyle w:val="ConsPlusNormal"/>
        <w:jc w:val="right"/>
        <w:outlineLvl w:val="1"/>
      </w:pPr>
      <w:r>
        <w:t>Приложение N 2</w:t>
      </w:r>
    </w:p>
    <w:p w:rsidR="00CD5A8B" w:rsidRDefault="00CD5A8B">
      <w:pPr>
        <w:pStyle w:val="ConsPlusNormal"/>
        <w:jc w:val="right"/>
      </w:pPr>
      <w:r>
        <w:t>к временному порядку</w:t>
      </w:r>
    </w:p>
    <w:p w:rsidR="00CD5A8B" w:rsidRDefault="00CD5A8B">
      <w:pPr>
        <w:pStyle w:val="ConsPlusNormal"/>
        <w:jc w:val="both"/>
      </w:pPr>
    </w:p>
    <w:p w:rsidR="00CD5A8B" w:rsidRDefault="00CD5A8B">
      <w:pPr>
        <w:pStyle w:val="ConsPlusNormal"/>
        <w:jc w:val="center"/>
      </w:pPr>
      <w:bookmarkStart w:id="11" w:name="P494"/>
      <w:bookmarkEnd w:id="11"/>
      <w:r>
        <w:t>Форма разрешения на ввод объекта в эксплуатацию</w:t>
      </w:r>
    </w:p>
    <w:p w:rsidR="00CD5A8B" w:rsidRDefault="00CD5A8B">
      <w:pPr>
        <w:pStyle w:val="ConsPlusNormal"/>
        <w:jc w:val="both"/>
      </w:pPr>
    </w:p>
    <w:p w:rsidR="00CD5A8B" w:rsidRDefault="00CD5A8B">
      <w:pPr>
        <w:pStyle w:val="ConsPlusNormal"/>
        <w:jc w:val="both"/>
      </w:pPr>
      <w:r>
        <w:t>стр. ________________</w:t>
      </w:r>
    </w:p>
    <w:p w:rsidR="00CD5A8B" w:rsidRDefault="00CD5A8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371"/>
        <w:gridCol w:w="3685"/>
      </w:tblGrid>
      <w:tr w:rsidR="00CD5A8B">
        <w:tc>
          <w:tcPr>
            <w:tcW w:w="9056" w:type="dxa"/>
            <w:gridSpan w:val="2"/>
          </w:tcPr>
          <w:p w:rsidR="00CD5A8B" w:rsidRDefault="00CD5A8B">
            <w:pPr>
              <w:pStyle w:val="ConsPlusNormal"/>
              <w:jc w:val="center"/>
            </w:pPr>
            <w:r>
              <w:t>Раздел 1. Реквизиты разрешения на ввод объекта в эксплуатацию</w:t>
            </w:r>
          </w:p>
        </w:tc>
      </w:tr>
      <w:tr w:rsidR="00CD5A8B">
        <w:tc>
          <w:tcPr>
            <w:tcW w:w="5371" w:type="dxa"/>
          </w:tcPr>
          <w:p w:rsidR="00CD5A8B" w:rsidRDefault="00CD5A8B">
            <w:pPr>
              <w:pStyle w:val="ConsPlusNormal"/>
              <w:jc w:val="both"/>
            </w:pPr>
            <w:r>
              <w:t>1.1. Дата разрешения на ввод объекта в эксплуатацию:</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1.2. Номер разрешения на ввод объекта в эксплуатацию:</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1.3. Наименование органа (организации):</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1.4. Дата внесения изменений или исправлений:</w:t>
            </w:r>
          </w:p>
        </w:tc>
        <w:tc>
          <w:tcPr>
            <w:tcW w:w="3685" w:type="dxa"/>
          </w:tcPr>
          <w:p w:rsidR="00CD5A8B" w:rsidRDefault="00CD5A8B">
            <w:pPr>
              <w:pStyle w:val="ConsPlusNormal"/>
            </w:pPr>
          </w:p>
        </w:tc>
      </w:tr>
      <w:tr w:rsidR="00CD5A8B">
        <w:tc>
          <w:tcPr>
            <w:tcW w:w="9056" w:type="dxa"/>
            <w:gridSpan w:val="2"/>
          </w:tcPr>
          <w:p w:rsidR="00CD5A8B" w:rsidRDefault="00CD5A8B">
            <w:pPr>
              <w:pStyle w:val="ConsPlusNormal"/>
              <w:jc w:val="center"/>
            </w:pPr>
            <w:r>
              <w:t>Раздел 2. Информация о застройщике</w:t>
            </w:r>
          </w:p>
        </w:tc>
      </w:tr>
      <w:tr w:rsidR="00CD5A8B">
        <w:tc>
          <w:tcPr>
            <w:tcW w:w="9056" w:type="dxa"/>
            <w:gridSpan w:val="2"/>
          </w:tcPr>
          <w:p w:rsidR="00CD5A8B" w:rsidRDefault="00CD5A8B">
            <w:pPr>
              <w:pStyle w:val="ConsPlusNormal"/>
              <w:jc w:val="both"/>
            </w:pPr>
            <w:r>
              <w:t>2.1. Сведения о физическом лице или индивидуальном предпринимателе:</w:t>
            </w:r>
          </w:p>
        </w:tc>
      </w:tr>
      <w:tr w:rsidR="00CD5A8B">
        <w:tc>
          <w:tcPr>
            <w:tcW w:w="5371" w:type="dxa"/>
          </w:tcPr>
          <w:p w:rsidR="00CD5A8B" w:rsidRDefault="00CD5A8B">
            <w:pPr>
              <w:pStyle w:val="ConsPlusNormal"/>
              <w:jc w:val="both"/>
            </w:pPr>
            <w:r>
              <w:t>2.1.1. Фамилия:</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2.1.2. Имя:</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2.1.3. Отчество:</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2.1.4. ИНН:</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2.1.5. ОГРНИП:</w:t>
            </w:r>
          </w:p>
        </w:tc>
        <w:tc>
          <w:tcPr>
            <w:tcW w:w="3685" w:type="dxa"/>
          </w:tcPr>
          <w:p w:rsidR="00CD5A8B" w:rsidRDefault="00CD5A8B">
            <w:pPr>
              <w:pStyle w:val="ConsPlusNormal"/>
            </w:pPr>
          </w:p>
        </w:tc>
      </w:tr>
      <w:tr w:rsidR="00CD5A8B">
        <w:tc>
          <w:tcPr>
            <w:tcW w:w="9056" w:type="dxa"/>
            <w:gridSpan w:val="2"/>
          </w:tcPr>
          <w:p w:rsidR="00CD5A8B" w:rsidRDefault="00CD5A8B">
            <w:pPr>
              <w:pStyle w:val="ConsPlusNormal"/>
              <w:jc w:val="both"/>
            </w:pPr>
            <w:r>
              <w:t>2.2. Сведения о юридическом лице:</w:t>
            </w:r>
          </w:p>
        </w:tc>
      </w:tr>
      <w:tr w:rsidR="00CD5A8B">
        <w:tc>
          <w:tcPr>
            <w:tcW w:w="5371" w:type="dxa"/>
          </w:tcPr>
          <w:p w:rsidR="00CD5A8B" w:rsidRDefault="00CD5A8B">
            <w:pPr>
              <w:pStyle w:val="ConsPlusNormal"/>
              <w:jc w:val="both"/>
            </w:pPr>
            <w:r>
              <w:t>2.2.1. Полное наименование:</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2.2.2. ИНН:</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2.2.3. ОГРН:</w:t>
            </w:r>
          </w:p>
        </w:tc>
        <w:tc>
          <w:tcPr>
            <w:tcW w:w="3685" w:type="dxa"/>
          </w:tcPr>
          <w:p w:rsidR="00CD5A8B" w:rsidRDefault="00CD5A8B">
            <w:pPr>
              <w:pStyle w:val="ConsPlusNormal"/>
            </w:pPr>
          </w:p>
        </w:tc>
      </w:tr>
      <w:tr w:rsidR="00CD5A8B">
        <w:tc>
          <w:tcPr>
            <w:tcW w:w="9056" w:type="dxa"/>
            <w:gridSpan w:val="2"/>
          </w:tcPr>
          <w:p w:rsidR="00CD5A8B" w:rsidRDefault="00CD5A8B">
            <w:pPr>
              <w:pStyle w:val="ConsPlusNormal"/>
              <w:jc w:val="center"/>
            </w:pPr>
            <w:r>
              <w:t>Раздел 3. Информация об объекте капитального строительства</w:t>
            </w:r>
          </w:p>
        </w:tc>
      </w:tr>
      <w:tr w:rsidR="00CD5A8B">
        <w:tc>
          <w:tcPr>
            <w:tcW w:w="5371" w:type="dxa"/>
          </w:tcPr>
          <w:p w:rsidR="00CD5A8B" w:rsidRDefault="00CD5A8B">
            <w:pPr>
              <w:pStyle w:val="ConsPlusNormal"/>
              <w:jc w:val="both"/>
            </w:pPr>
            <w:r>
              <w:t>3.1. Наименование объекта капитального строительства (этапа) в соответствии с проектной документацией:</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3.2. Вид выполненных работ в отношении объекта капитального строительства:</w:t>
            </w:r>
          </w:p>
        </w:tc>
        <w:tc>
          <w:tcPr>
            <w:tcW w:w="3685" w:type="dxa"/>
          </w:tcPr>
          <w:p w:rsidR="00CD5A8B" w:rsidRDefault="00CD5A8B">
            <w:pPr>
              <w:pStyle w:val="ConsPlusNormal"/>
            </w:pPr>
          </w:p>
        </w:tc>
      </w:tr>
      <w:tr w:rsidR="00CD5A8B">
        <w:tc>
          <w:tcPr>
            <w:tcW w:w="9056" w:type="dxa"/>
            <w:gridSpan w:val="2"/>
          </w:tcPr>
          <w:p w:rsidR="00CD5A8B" w:rsidRDefault="00CD5A8B">
            <w:pPr>
              <w:pStyle w:val="ConsPlusNormal"/>
              <w:jc w:val="both"/>
            </w:pPr>
            <w:r>
              <w:t>3.3. Адрес (местоположение) объекта капитального строительства</w:t>
            </w:r>
          </w:p>
        </w:tc>
      </w:tr>
      <w:tr w:rsidR="00CD5A8B">
        <w:tc>
          <w:tcPr>
            <w:tcW w:w="5371" w:type="dxa"/>
          </w:tcPr>
          <w:p w:rsidR="00CD5A8B" w:rsidRDefault="00CD5A8B">
            <w:pPr>
              <w:pStyle w:val="ConsPlusNormal"/>
              <w:jc w:val="both"/>
            </w:pPr>
            <w:r>
              <w:t>3.3.1. Субъект Российской Федерации:</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3.3.2. Муниципальный район, муниципальный округ, городской округ или внутригородская территория (для городов федерального значения) в составе субъекта Российской Федерации, федеральная территория:</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3.3.3. Городское или сельское поселение в составе муниципального района (для муниципального района) или внутригородского района городского округа (за исключением зданий, строений, сооружений, расположенных на федеральных территориях):</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3.3.4. Тип и наименование населенного пункта:</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3.3.5. Наименование элемента планировочной структуры:</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3.3.6. Наименование элемента улично-дорожной сети:</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3.3.7. Тип и номер здания (сооружения):</w:t>
            </w:r>
          </w:p>
        </w:tc>
        <w:tc>
          <w:tcPr>
            <w:tcW w:w="3685" w:type="dxa"/>
          </w:tcPr>
          <w:p w:rsidR="00CD5A8B" w:rsidRDefault="00CD5A8B">
            <w:pPr>
              <w:pStyle w:val="ConsPlusNormal"/>
            </w:pPr>
          </w:p>
        </w:tc>
      </w:tr>
      <w:tr w:rsidR="00CD5A8B">
        <w:tc>
          <w:tcPr>
            <w:tcW w:w="9056" w:type="dxa"/>
            <w:gridSpan w:val="2"/>
          </w:tcPr>
          <w:p w:rsidR="00CD5A8B" w:rsidRDefault="00CD5A8B">
            <w:pPr>
              <w:pStyle w:val="ConsPlusNormal"/>
              <w:jc w:val="center"/>
            </w:pPr>
            <w:r>
              <w:t>Раздел 4. Информация о земельном участке</w:t>
            </w:r>
          </w:p>
        </w:tc>
      </w:tr>
      <w:tr w:rsidR="00CD5A8B">
        <w:tc>
          <w:tcPr>
            <w:tcW w:w="5371" w:type="dxa"/>
          </w:tcPr>
          <w:p w:rsidR="00CD5A8B" w:rsidRDefault="00CD5A8B">
            <w:pPr>
              <w:pStyle w:val="ConsPlusNormal"/>
              <w:jc w:val="both"/>
            </w:pPr>
            <w:r>
              <w:t>4.1. Кадастровый номер земельного участка (земельных участков), в границах которого (которых) расположен объект капитального строительства:</w:t>
            </w:r>
          </w:p>
        </w:tc>
        <w:tc>
          <w:tcPr>
            <w:tcW w:w="3685" w:type="dxa"/>
          </w:tcPr>
          <w:p w:rsidR="00CD5A8B" w:rsidRDefault="00CD5A8B">
            <w:pPr>
              <w:pStyle w:val="ConsPlusNormal"/>
            </w:pPr>
          </w:p>
        </w:tc>
      </w:tr>
      <w:tr w:rsidR="00CD5A8B">
        <w:tc>
          <w:tcPr>
            <w:tcW w:w="9056" w:type="dxa"/>
            <w:gridSpan w:val="2"/>
          </w:tcPr>
          <w:p w:rsidR="00CD5A8B" w:rsidRDefault="00CD5A8B">
            <w:pPr>
              <w:pStyle w:val="ConsPlusNormal"/>
              <w:jc w:val="center"/>
            </w:pPr>
            <w:r>
              <w:t>Раздел 5. Сведения о разрешении на строительство, на основании которого осуществлялось строительство, реконструкция объекта капитального строительства</w:t>
            </w:r>
          </w:p>
        </w:tc>
      </w:tr>
      <w:tr w:rsidR="00CD5A8B">
        <w:tc>
          <w:tcPr>
            <w:tcW w:w="5371" w:type="dxa"/>
          </w:tcPr>
          <w:p w:rsidR="00CD5A8B" w:rsidRDefault="00CD5A8B">
            <w:pPr>
              <w:pStyle w:val="ConsPlusNormal"/>
              <w:jc w:val="both"/>
            </w:pPr>
            <w:r>
              <w:t>5.1. Дата разрешения на строительство:</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5.2. Номер разрешения на строительство:</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5.3. Наименование органа (организации), выдавшего разрешение на строительство:</w:t>
            </w:r>
          </w:p>
        </w:tc>
        <w:tc>
          <w:tcPr>
            <w:tcW w:w="3685" w:type="dxa"/>
          </w:tcPr>
          <w:p w:rsidR="00CD5A8B" w:rsidRDefault="00CD5A8B">
            <w:pPr>
              <w:pStyle w:val="ConsPlusNormal"/>
            </w:pPr>
          </w:p>
        </w:tc>
      </w:tr>
      <w:tr w:rsidR="00CD5A8B">
        <w:tc>
          <w:tcPr>
            <w:tcW w:w="9056" w:type="dxa"/>
            <w:gridSpan w:val="2"/>
          </w:tcPr>
          <w:p w:rsidR="00CD5A8B" w:rsidRDefault="00CD5A8B">
            <w:pPr>
              <w:pStyle w:val="ConsPlusNormal"/>
              <w:jc w:val="center"/>
            </w:pPr>
            <w:r>
              <w:t>Раздел 6. Фактические показатели объекта капитального строительства и сведения о техническом плане</w:t>
            </w:r>
          </w:p>
        </w:tc>
      </w:tr>
      <w:tr w:rsidR="00CD5A8B">
        <w:tc>
          <w:tcPr>
            <w:tcW w:w="5371" w:type="dxa"/>
          </w:tcPr>
          <w:p w:rsidR="00CD5A8B" w:rsidRDefault="00CD5A8B">
            <w:pPr>
              <w:pStyle w:val="ConsPlusNormal"/>
              <w:jc w:val="both"/>
            </w:pPr>
            <w:r>
              <w:t>6.Х. Наименование объекта капитального строительства, предусмотренного проектной документацией:</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6.Х.1. Вид объекта капитального строительства:</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6.Х.2. Назначение объекта:</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6.Х.3. Кадастровый номер реконструированного объекта капитального строительства:</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6.Х.4. Площадь застройки (кв. м):</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6.Х.4.1. Площадь застройки части объекта капитального строительства (кв. м):</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6.Х.5. Площадь (кв. м):</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6.Х.5.1. Площадь части объекта капитального строительства (кв. м):</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6.Х.6. Площадь нежилых помещений (кв. м):</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6.Х.7. Общая площадь жилых помещений (с учетом балконов, лоджий, веранд и террас) (кв. м):</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6.Х.7.1. Общая площадь жилых помещений (за исключением балконов, лоджий, веранд и террас) (кв. м):</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6.Х.8. Количество помещений (штук):</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6.Х.9. Количество нежилых помещений (штук):</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6.Х.10. Количество жилых помещений (штук):</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6.Х.11. в том числе квартир (штук):</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6.Х.12. Количество машино-мест (штук):</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6.Х.13. Количество этажей:</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6.Х.14. в том числе, количество подземных этажей:</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6.Х.15. Вместимость (человек):</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6.Х.16. Высота (м):</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6.Х.17. Класс энергетической эффективности (при наличии):</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6.Х.18. Иные показатели:</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6.Х.19. Дата подготовки технического плана:</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6.Х.20. Страховой номер индивидуального лицевого счета кадастрового инженера, подготовившего технический план:</w:t>
            </w:r>
          </w:p>
        </w:tc>
        <w:tc>
          <w:tcPr>
            <w:tcW w:w="3685" w:type="dxa"/>
          </w:tcPr>
          <w:p w:rsidR="00CD5A8B" w:rsidRDefault="00CD5A8B">
            <w:pPr>
              <w:pStyle w:val="ConsPlusNormal"/>
            </w:pPr>
          </w:p>
        </w:tc>
      </w:tr>
      <w:tr w:rsidR="00CD5A8B">
        <w:tc>
          <w:tcPr>
            <w:tcW w:w="9056" w:type="dxa"/>
            <w:gridSpan w:val="2"/>
          </w:tcPr>
          <w:p w:rsidR="00CD5A8B" w:rsidRDefault="00CD5A8B">
            <w:pPr>
              <w:pStyle w:val="ConsPlusNormal"/>
              <w:jc w:val="center"/>
            </w:pPr>
            <w:r>
              <w:t>Раздел 7. Фактические показатели линейного объекта и сведения о техническом плане</w:t>
            </w:r>
          </w:p>
        </w:tc>
      </w:tr>
      <w:tr w:rsidR="00CD5A8B">
        <w:tc>
          <w:tcPr>
            <w:tcW w:w="5371" w:type="dxa"/>
          </w:tcPr>
          <w:p w:rsidR="00CD5A8B" w:rsidRDefault="00CD5A8B">
            <w:pPr>
              <w:pStyle w:val="ConsPlusNormal"/>
              <w:jc w:val="both"/>
            </w:pPr>
            <w:r>
              <w:t>7.Х. Наименование линейного объекта, предусмотренного проектной документацией:</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7.Х.1. Кадастровый номер реконструированного линейного объекта:</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7.Х.2. Протяженность (м):</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7Х.2.1. Протяженность участка или части линейного объекта (м):</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7.Х.3. Категория (класс):</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7.Х.4. Мощность (пропускная способность, грузооборот, интенсивность движения):</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7.Х.5. Тип (кабельная линия электропередачи, воздушная линия электропередачи, кабельно-воздушная линия электропередачи), уровень напряжения линий электропередачи:</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7.Х.6. Иные показатели:</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7.Х.7. Дата подготовки технического плана:</w:t>
            </w:r>
          </w:p>
        </w:tc>
        <w:tc>
          <w:tcPr>
            <w:tcW w:w="3685" w:type="dxa"/>
          </w:tcPr>
          <w:p w:rsidR="00CD5A8B" w:rsidRDefault="00CD5A8B">
            <w:pPr>
              <w:pStyle w:val="ConsPlusNormal"/>
            </w:pPr>
          </w:p>
        </w:tc>
      </w:tr>
      <w:tr w:rsidR="00CD5A8B">
        <w:tc>
          <w:tcPr>
            <w:tcW w:w="5371" w:type="dxa"/>
          </w:tcPr>
          <w:p w:rsidR="00CD5A8B" w:rsidRDefault="00CD5A8B">
            <w:pPr>
              <w:pStyle w:val="ConsPlusNormal"/>
              <w:jc w:val="both"/>
            </w:pPr>
            <w:r>
              <w:t>7.Х.8. Страховой номер индивидуального лицевого счета кадастрового инженера, подготовившего технический план:</w:t>
            </w:r>
          </w:p>
        </w:tc>
        <w:tc>
          <w:tcPr>
            <w:tcW w:w="3685" w:type="dxa"/>
          </w:tcPr>
          <w:p w:rsidR="00CD5A8B" w:rsidRDefault="00CD5A8B">
            <w:pPr>
              <w:pStyle w:val="ConsPlusNormal"/>
            </w:pPr>
          </w:p>
        </w:tc>
      </w:tr>
    </w:tbl>
    <w:p w:rsidR="00CD5A8B" w:rsidRDefault="00CD5A8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02"/>
        <w:gridCol w:w="1814"/>
        <w:gridCol w:w="2721"/>
      </w:tblGrid>
      <w:tr w:rsidR="00CD5A8B">
        <w:tc>
          <w:tcPr>
            <w:tcW w:w="4502" w:type="dxa"/>
          </w:tcPr>
          <w:p w:rsidR="00CD5A8B" w:rsidRDefault="00CD5A8B">
            <w:pPr>
              <w:pStyle w:val="ConsPlusNormal"/>
            </w:pPr>
          </w:p>
        </w:tc>
        <w:tc>
          <w:tcPr>
            <w:tcW w:w="1814" w:type="dxa"/>
          </w:tcPr>
          <w:p w:rsidR="00CD5A8B" w:rsidRDefault="00CD5A8B">
            <w:pPr>
              <w:pStyle w:val="ConsPlusNormal"/>
            </w:pPr>
          </w:p>
        </w:tc>
        <w:tc>
          <w:tcPr>
            <w:tcW w:w="2721" w:type="dxa"/>
          </w:tcPr>
          <w:p w:rsidR="00CD5A8B" w:rsidRDefault="00CD5A8B">
            <w:pPr>
              <w:pStyle w:val="ConsPlusNormal"/>
            </w:pPr>
          </w:p>
        </w:tc>
      </w:tr>
      <w:tr w:rsidR="00CD5A8B">
        <w:tc>
          <w:tcPr>
            <w:tcW w:w="4502" w:type="dxa"/>
          </w:tcPr>
          <w:p w:rsidR="00CD5A8B" w:rsidRDefault="00CD5A8B">
            <w:pPr>
              <w:pStyle w:val="ConsPlusNormal"/>
              <w:jc w:val="center"/>
            </w:pPr>
            <w:r>
              <w:t>должность уполномоченного лица органа (организации), осуществляющего выдачу разрешения на ввод объекта в эксплуатацию</w:t>
            </w:r>
          </w:p>
        </w:tc>
        <w:tc>
          <w:tcPr>
            <w:tcW w:w="1814" w:type="dxa"/>
          </w:tcPr>
          <w:p w:rsidR="00CD5A8B" w:rsidRDefault="00CD5A8B">
            <w:pPr>
              <w:pStyle w:val="ConsPlusNormal"/>
              <w:jc w:val="center"/>
            </w:pPr>
            <w:r>
              <w:t>подпись</w:t>
            </w:r>
          </w:p>
        </w:tc>
        <w:tc>
          <w:tcPr>
            <w:tcW w:w="2721" w:type="dxa"/>
          </w:tcPr>
          <w:p w:rsidR="00CD5A8B" w:rsidRDefault="00CD5A8B">
            <w:pPr>
              <w:pStyle w:val="ConsPlusNormal"/>
              <w:jc w:val="center"/>
            </w:pPr>
            <w:r>
              <w:t>инициалы, фамилия</w:t>
            </w:r>
          </w:p>
        </w:tc>
      </w:tr>
    </w:tbl>
    <w:p w:rsidR="00CD5A8B" w:rsidRDefault="00CD5A8B">
      <w:pPr>
        <w:pStyle w:val="ConsPlusNormal"/>
        <w:jc w:val="both"/>
      </w:pPr>
    </w:p>
    <w:p w:rsidR="00CD5A8B" w:rsidRDefault="00CD5A8B">
      <w:pPr>
        <w:pStyle w:val="ConsPlusNormal"/>
        <w:jc w:val="both"/>
      </w:pPr>
    </w:p>
    <w:p w:rsidR="00CD5A8B" w:rsidRDefault="00CD5A8B">
      <w:pPr>
        <w:pStyle w:val="ConsPlusNormal"/>
        <w:jc w:val="both"/>
      </w:pPr>
    </w:p>
    <w:p w:rsidR="00CD5A8B" w:rsidRDefault="00CD5A8B">
      <w:pPr>
        <w:pStyle w:val="ConsPlusNormal"/>
        <w:jc w:val="both"/>
      </w:pPr>
    </w:p>
    <w:p w:rsidR="00CD5A8B" w:rsidRDefault="00CD5A8B">
      <w:pPr>
        <w:pStyle w:val="ConsPlusNormal"/>
        <w:jc w:val="both"/>
      </w:pPr>
    </w:p>
    <w:p w:rsidR="00CD5A8B" w:rsidRDefault="00CD5A8B">
      <w:pPr>
        <w:pStyle w:val="ConsPlusNormal"/>
        <w:jc w:val="right"/>
        <w:outlineLvl w:val="1"/>
      </w:pPr>
      <w:r>
        <w:t>Приложение N 3</w:t>
      </w:r>
    </w:p>
    <w:p w:rsidR="00CD5A8B" w:rsidRDefault="00CD5A8B">
      <w:pPr>
        <w:pStyle w:val="ConsPlusNormal"/>
        <w:jc w:val="right"/>
      </w:pPr>
      <w:r>
        <w:t>к временному порядку</w:t>
      </w:r>
    </w:p>
    <w:p w:rsidR="00CD5A8B" w:rsidRDefault="00CD5A8B">
      <w:pPr>
        <w:pStyle w:val="ConsPlusNormal"/>
        <w:jc w:val="both"/>
      </w:pPr>
    </w:p>
    <w:p w:rsidR="00CD5A8B" w:rsidRDefault="00CD5A8B">
      <w:pPr>
        <w:pStyle w:val="ConsPlusTitle"/>
        <w:jc w:val="center"/>
      </w:pPr>
      <w:r>
        <w:t>Перечень</w:t>
      </w:r>
    </w:p>
    <w:p w:rsidR="00CD5A8B" w:rsidRDefault="00CD5A8B">
      <w:pPr>
        <w:pStyle w:val="ConsPlusTitle"/>
        <w:jc w:val="center"/>
      </w:pPr>
      <w:r>
        <w:t>общих признаков, по которым объединяются</w:t>
      </w:r>
    </w:p>
    <w:p w:rsidR="00CD5A8B" w:rsidRDefault="00CD5A8B">
      <w:pPr>
        <w:pStyle w:val="ConsPlusTitle"/>
        <w:jc w:val="center"/>
      </w:pPr>
      <w:r>
        <w:t>категории заявителей</w:t>
      </w:r>
    </w:p>
    <w:p w:rsidR="00CD5A8B" w:rsidRDefault="00CD5A8B">
      <w:pPr>
        <w:pStyle w:val="ConsPlusNormal"/>
        <w:jc w:val="both"/>
      </w:pPr>
    </w:p>
    <w:p w:rsidR="00CD5A8B" w:rsidRDefault="00CD5A8B">
      <w:pPr>
        <w:pStyle w:val="ConsPlusNormal"/>
        <w:ind w:firstLine="540"/>
        <w:jc w:val="both"/>
      </w:pPr>
      <w:r>
        <w:t xml:space="preserve">Физические и юридические лица, индивидуальные предприниматели, обеспечивающие на принадлежащем им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w:t>
      </w:r>
      <w:hyperlink r:id="rId37">
        <w:r>
          <w:rPr>
            <w:color w:val="0000FF"/>
          </w:rPr>
          <w:t>статьей 13.3</w:t>
        </w:r>
      </w:hyperlink>
      <w:r>
        <w:t xml:space="preserve"> Федерального закона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CD5A8B" w:rsidRDefault="00CD5A8B">
      <w:pPr>
        <w:pStyle w:val="ConsPlusNormal"/>
        <w:spacing w:before="220"/>
        <w:ind w:firstLine="540"/>
        <w:jc w:val="both"/>
      </w:pPr>
      <w:r>
        <w:t>На определение варианта предоставления муниципальной услуги оказывает влияние ряд факторов: основание для обращения за предоставлением муниципальной услуги, тип заявителя, наличие представителя заявителя, является ли заявитель единственным правообладателем на объект недвижимости, зарегистрировано ли право на объект в ЕГРН.</w:t>
      </w:r>
    </w:p>
    <w:p w:rsidR="00CD5A8B" w:rsidRDefault="00CD5A8B">
      <w:pPr>
        <w:pStyle w:val="ConsPlusNormal"/>
        <w:spacing w:before="220"/>
        <w:ind w:firstLine="540"/>
        <w:jc w:val="both"/>
      </w:pPr>
      <w:r>
        <w:t>Комбинации признаков заявителей, каждая из которых соответствует одному варианту предоставления муниципальной услуги:</w:t>
      </w:r>
    </w:p>
    <w:p w:rsidR="00CD5A8B" w:rsidRDefault="00CD5A8B">
      <w:pPr>
        <w:pStyle w:val="ConsPlusNormal"/>
        <w:spacing w:before="220"/>
        <w:ind w:firstLine="540"/>
        <w:jc w:val="both"/>
      </w:pPr>
      <w:r>
        <w:t>1. Физические и юридические лица, индивидуальные предприниматели, обратившиеся в целях получения разрешения на ввод объекта в эксплуатацию.</w:t>
      </w:r>
    </w:p>
    <w:p w:rsidR="00CD5A8B" w:rsidRDefault="00CD5A8B">
      <w:pPr>
        <w:pStyle w:val="ConsPlusNormal"/>
        <w:spacing w:before="220"/>
        <w:ind w:firstLine="540"/>
        <w:jc w:val="both"/>
      </w:pPr>
      <w:r>
        <w:t>2. Физические и юридические лица, индивидуальные предприниматели, обратившиеся в целях внесения изменений в ранее выданное разрешение на ввод объекта в эксплуатацию.</w:t>
      </w:r>
    </w:p>
    <w:p w:rsidR="00CD5A8B" w:rsidRDefault="00CD5A8B">
      <w:pPr>
        <w:pStyle w:val="ConsPlusNormal"/>
        <w:spacing w:before="220"/>
        <w:ind w:firstLine="540"/>
        <w:jc w:val="both"/>
      </w:pPr>
      <w:r>
        <w:t>3. Физические и юридические лица, индивидуальные предприниматели, обратившиеся в целях получения дубликата документа, выданного по результатам предоставления муниципальной услуги.</w:t>
      </w:r>
    </w:p>
    <w:p w:rsidR="00CD5A8B" w:rsidRDefault="00CD5A8B">
      <w:pPr>
        <w:pStyle w:val="ConsPlusNormal"/>
        <w:spacing w:before="220"/>
        <w:ind w:firstLine="540"/>
        <w:jc w:val="both"/>
      </w:pPr>
      <w:r>
        <w:t>4. Физические и юридические лица, индивидуальные предприниматели, обратившиеся в целях исправления технической(-их) ошибки(-ок) в разрешении на ввод объекта в эксплуатацию.</w:t>
      </w:r>
    </w:p>
    <w:p w:rsidR="00CD5A8B" w:rsidRDefault="00CD5A8B">
      <w:pPr>
        <w:pStyle w:val="ConsPlusNormal"/>
        <w:jc w:val="both"/>
      </w:pPr>
    </w:p>
    <w:p w:rsidR="00CD5A8B" w:rsidRDefault="00CD5A8B">
      <w:pPr>
        <w:pStyle w:val="ConsPlusNormal"/>
        <w:jc w:val="both"/>
      </w:pPr>
    </w:p>
    <w:p w:rsidR="00CD5A8B" w:rsidRDefault="00CD5A8B">
      <w:pPr>
        <w:pStyle w:val="ConsPlusNormal"/>
        <w:pBdr>
          <w:bottom w:val="single" w:sz="6" w:space="0" w:color="auto"/>
        </w:pBdr>
        <w:spacing w:before="100" w:after="100"/>
        <w:jc w:val="both"/>
        <w:rPr>
          <w:sz w:val="2"/>
          <w:szCs w:val="2"/>
        </w:rPr>
      </w:pPr>
    </w:p>
    <w:p w:rsidR="000D603B" w:rsidRDefault="000D603B"/>
    <w:sectPr w:rsidR="000D603B" w:rsidSect="00237C4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CD5A8B"/>
    <w:rsid w:val="000D603B"/>
    <w:rsid w:val="00CD5A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03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D5A8B"/>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CD5A8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CD5A8B"/>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CD5A8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CD5A8B"/>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CD5A8B"/>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CD5A8B"/>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CD5A8B"/>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5584&amp;dst=51" TargetMode="External"/><Relationship Id="rId13" Type="http://schemas.openxmlformats.org/officeDocument/2006/relationships/hyperlink" Target="https://login.consultant.ru/link/?req=doc&amp;base=LAW&amp;n=450837&amp;dst=4044" TargetMode="External"/><Relationship Id="rId18" Type="http://schemas.openxmlformats.org/officeDocument/2006/relationships/hyperlink" Target="https://login.consultant.ru/link/?req=doc&amp;base=LAW&amp;n=453313&amp;dst=339" TargetMode="External"/><Relationship Id="rId26" Type="http://schemas.openxmlformats.org/officeDocument/2006/relationships/hyperlink" Target="https://login.consultant.ru/link/?req=doc&amp;base=LAW&amp;n=450837&amp;dst=2536" TargetMode="Externa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s://login.consultant.ru/link/?req=doc&amp;base=LAW&amp;n=450837&amp;dst=100893" TargetMode="External"/><Relationship Id="rId34" Type="http://schemas.openxmlformats.org/officeDocument/2006/relationships/hyperlink" Target="https://login.consultant.ru/link/?req=doc&amp;base=LAW&amp;n=464157&amp;dst=100273" TargetMode="External"/><Relationship Id="rId7" Type="http://schemas.openxmlformats.org/officeDocument/2006/relationships/hyperlink" Target="https://login.consultant.ru/link/?req=doc&amp;base=LAW&amp;n=444242" TargetMode="External"/><Relationship Id="rId12" Type="http://schemas.openxmlformats.org/officeDocument/2006/relationships/hyperlink" Target="https://login.consultant.ru/link/?req=doc&amp;base=LAW&amp;n=450837&amp;dst=3054" TargetMode="External"/><Relationship Id="rId17" Type="http://schemas.openxmlformats.org/officeDocument/2006/relationships/hyperlink" Target="https://login.consultant.ru/link/?req=doc&amp;base=LAW&amp;n=453313&amp;dst=43" TargetMode="External"/><Relationship Id="rId25" Type="http://schemas.openxmlformats.org/officeDocument/2006/relationships/hyperlink" Target="https://login.consultant.ru/link/?req=doc&amp;base=LAW&amp;n=450837&amp;dst=3622" TargetMode="External"/><Relationship Id="rId33" Type="http://schemas.openxmlformats.org/officeDocument/2006/relationships/hyperlink" Target="https://login.consultant.ru/link/?req=doc&amp;base=LAW&amp;n=460118" TargetMode="Externa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login.consultant.ru/link/?req=doc&amp;base=LAW&amp;n=450837&amp;dst=278" TargetMode="External"/><Relationship Id="rId20" Type="http://schemas.openxmlformats.org/officeDocument/2006/relationships/hyperlink" Target="https://login.consultant.ru/link/?req=doc&amp;base=LAW&amp;n=450837&amp;dst=278" TargetMode="External"/><Relationship Id="rId29" Type="http://schemas.openxmlformats.org/officeDocument/2006/relationships/hyperlink" Target="https://login.consultant.ru/link/?req=doc&amp;base=LAW&amp;n=450837&amp;dst=2910" TargetMode="External"/><Relationship Id="rId1" Type="http://schemas.openxmlformats.org/officeDocument/2006/relationships/styles" Target="styles.xml"/><Relationship Id="rId6" Type="http://schemas.openxmlformats.org/officeDocument/2006/relationships/hyperlink" Target="https://login.consultant.ru/link/?req=doc&amp;base=LAW&amp;n=425593" TargetMode="External"/><Relationship Id="rId11" Type="http://schemas.openxmlformats.org/officeDocument/2006/relationships/hyperlink" Target="https://login.consultant.ru/link/?req=doc&amp;base=LAW&amp;n=450837&amp;dst=2910" TargetMode="External"/><Relationship Id="rId24" Type="http://schemas.openxmlformats.org/officeDocument/2006/relationships/hyperlink" Target="https://login.consultant.ru/link/?req=doc&amp;base=LAW&amp;n=450837&amp;dst=3808" TargetMode="External"/><Relationship Id="rId32" Type="http://schemas.openxmlformats.org/officeDocument/2006/relationships/hyperlink" Target="https://login.consultant.ru/link/?req=doc&amp;base=LAW&amp;n=450837&amp;dst=3572" TargetMode="External"/><Relationship Id="rId37" Type="http://schemas.openxmlformats.org/officeDocument/2006/relationships/hyperlink" Target="https://login.consultant.ru/link/?req=doc&amp;base=LAW&amp;n=465584&amp;dst=51" TargetMode="External"/><Relationship Id="rId5" Type="http://schemas.openxmlformats.org/officeDocument/2006/relationships/hyperlink" Target="https://login.consultant.ru/link/?req=doc&amp;base=LAW&amp;n=453313" TargetMode="External"/><Relationship Id="rId15" Type="http://schemas.openxmlformats.org/officeDocument/2006/relationships/hyperlink" Target="https://login.consultant.ru/link/?req=doc&amp;base=LAW&amp;n=460118" TargetMode="External"/><Relationship Id="rId23" Type="http://schemas.openxmlformats.org/officeDocument/2006/relationships/hyperlink" Target="https://login.consultant.ru/link/?req=doc&amp;base=LAW&amp;n=450837&amp;dst=2536" TargetMode="External"/><Relationship Id="rId28" Type="http://schemas.openxmlformats.org/officeDocument/2006/relationships/hyperlink" Target="https://login.consultant.ru/link/?req=doc&amp;base=LAW&amp;n=450837&amp;dst=3554" TargetMode="External"/><Relationship Id="rId36" Type="http://schemas.openxmlformats.org/officeDocument/2006/relationships/hyperlink" Target="https://login.consultant.ru/link/?req=doc&amp;base=LAW&amp;n=462157" TargetMode="External"/><Relationship Id="rId10" Type="http://schemas.openxmlformats.org/officeDocument/2006/relationships/hyperlink" Target="https://login.consultant.ru/link/?req=doc&amp;base=LAW&amp;n=450837&amp;dst=3554" TargetMode="External"/><Relationship Id="rId19" Type="http://schemas.openxmlformats.org/officeDocument/2006/relationships/hyperlink" Target="https://login.consultant.ru/link/?req=doc&amp;base=LAW&amp;n=454305&amp;dst=100088" TargetMode="External"/><Relationship Id="rId31" Type="http://schemas.openxmlformats.org/officeDocument/2006/relationships/hyperlink" Target="https://login.consultant.ru/link/?req=doc&amp;base=LAW&amp;n=450837&amp;dst=4044"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60040" TargetMode="External"/><Relationship Id="rId14" Type="http://schemas.openxmlformats.org/officeDocument/2006/relationships/hyperlink" Target="https://login.consultant.ru/link/?req=doc&amp;base=LAW&amp;n=450837&amp;dst=3572" TargetMode="External"/><Relationship Id="rId22" Type="http://schemas.openxmlformats.org/officeDocument/2006/relationships/hyperlink" Target="https://login.consultant.ru/link/?req=doc&amp;base=LAW&amp;n=450837&amp;dst=3622" TargetMode="External"/><Relationship Id="rId27" Type="http://schemas.openxmlformats.org/officeDocument/2006/relationships/hyperlink" Target="https://login.consultant.ru/link/?req=doc&amp;base=LAW&amp;n=460040" TargetMode="External"/><Relationship Id="rId30" Type="http://schemas.openxmlformats.org/officeDocument/2006/relationships/hyperlink" Target="https://login.consultant.ru/link/?req=doc&amp;base=LAW&amp;n=450837&amp;dst=3054" TargetMode="External"/><Relationship Id="rId35" Type="http://schemas.openxmlformats.org/officeDocument/2006/relationships/hyperlink" Target="https://login.consultant.ru/link/?req=doc&amp;base=LAW&amp;n=453313&amp;dst=1003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10045</Words>
  <Characters>57259</Characters>
  <Application>Microsoft Office Word</Application>
  <DocSecurity>0</DocSecurity>
  <Lines>477</Lines>
  <Paragraphs>134</Paragraphs>
  <ScaleCrop>false</ScaleCrop>
  <Company/>
  <LinksUpToDate>false</LinksUpToDate>
  <CharactersWithSpaces>67170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Otd_analiz_Gl_spec</dc:creator>
  <cp:lastModifiedBy>Otd_analiz_Gl_spec</cp:lastModifiedBy>
  <cp:revision>1</cp:revision>
  <dcterms:created xsi:type="dcterms:W3CDTF">2024-05-14T06:23:00Z</dcterms:created>
  <dcterms:modified xsi:type="dcterms:W3CDTF">2024-05-14T06:23:00Z</dcterms:modified>
</cp:coreProperties>
</file>